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3DC20" w14:textId="20DF5B8F" w:rsidR="00A37A6D" w:rsidRPr="00AD4DD9" w:rsidRDefault="0034789C" w:rsidP="008677D3">
      <w:pPr>
        <w:jc w:val="center"/>
        <w:rPr>
          <w:rFonts w:asciiTheme="majorBidi" w:hAnsiTheme="majorBidi" w:cstheme="majorBidi"/>
          <w:b/>
          <w:bCs/>
          <w:sz w:val="32"/>
          <w:szCs w:val="32"/>
        </w:rPr>
      </w:pPr>
      <w:r w:rsidRPr="00AD4DD9">
        <w:rPr>
          <w:rFonts w:asciiTheme="majorBidi" w:hAnsiTheme="majorBidi" w:cstheme="majorBidi"/>
          <w:b/>
          <w:bCs/>
          <w:sz w:val="32"/>
          <w:szCs w:val="32"/>
        </w:rPr>
        <w:t>L’ŒUVRE JUDEO-MAROCAINE : DE L’ECRITURE DE LA MEMOIRE A L’AUTOBIOGRAPHIE</w:t>
      </w:r>
    </w:p>
    <w:p w14:paraId="448A7BE4" w14:textId="286782C1" w:rsidR="0034789C" w:rsidRPr="00AD4DD9" w:rsidRDefault="0034789C" w:rsidP="008677D3">
      <w:pPr>
        <w:jc w:val="center"/>
        <w:rPr>
          <w:rFonts w:asciiTheme="majorBidi" w:hAnsiTheme="majorBidi" w:cstheme="majorBidi"/>
          <w:b/>
          <w:bCs/>
          <w:sz w:val="32"/>
          <w:szCs w:val="32"/>
        </w:rPr>
      </w:pPr>
      <w:r w:rsidRPr="00AD4DD9">
        <w:rPr>
          <w:rFonts w:asciiTheme="majorBidi" w:hAnsiTheme="majorBidi" w:cstheme="majorBidi"/>
          <w:b/>
          <w:bCs/>
          <w:sz w:val="32"/>
          <w:szCs w:val="32"/>
        </w:rPr>
        <w:t xml:space="preserve">THE JUDEO-MOROCCAN </w:t>
      </w:r>
      <w:proofErr w:type="gramStart"/>
      <w:r w:rsidRPr="00AD4DD9">
        <w:rPr>
          <w:rFonts w:asciiTheme="majorBidi" w:hAnsiTheme="majorBidi" w:cstheme="majorBidi"/>
          <w:b/>
          <w:bCs/>
          <w:sz w:val="32"/>
          <w:szCs w:val="32"/>
        </w:rPr>
        <w:t>WORKS:</w:t>
      </w:r>
      <w:proofErr w:type="gramEnd"/>
      <w:r w:rsidRPr="00AD4DD9">
        <w:rPr>
          <w:rFonts w:asciiTheme="majorBidi" w:hAnsiTheme="majorBidi" w:cstheme="majorBidi"/>
          <w:b/>
          <w:bCs/>
          <w:sz w:val="32"/>
          <w:szCs w:val="32"/>
        </w:rPr>
        <w:t xml:space="preserve"> FROM THE WRITING OF MEMORY TO AUTOBIOGRAPHY</w:t>
      </w:r>
    </w:p>
    <w:p w14:paraId="4660659F" w14:textId="77777777" w:rsidR="00945086" w:rsidRDefault="00945086" w:rsidP="00945086">
      <w:pPr>
        <w:rPr>
          <w:rFonts w:asciiTheme="majorBidi" w:hAnsiTheme="majorBidi" w:cstheme="majorBidi"/>
          <w:b/>
          <w:bCs/>
          <w:sz w:val="32"/>
          <w:szCs w:val="32"/>
        </w:rPr>
      </w:pPr>
      <w:proofErr w:type="spellStart"/>
      <w:r w:rsidRPr="00945086">
        <w:rPr>
          <w:rFonts w:asciiTheme="majorBidi" w:hAnsiTheme="majorBidi" w:cstheme="majorBidi"/>
          <w:bCs/>
          <w:sz w:val="40"/>
          <w:szCs w:val="40"/>
        </w:rPr>
        <w:t>Dounya</w:t>
      </w:r>
      <w:proofErr w:type="spellEnd"/>
      <w:r w:rsidRPr="00945086">
        <w:rPr>
          <w:rFonts w:asciiTheme="majorBidi" w:hAnsiTheme="majorBidi" w:cstheme="majorBidi"/>
          <w:bCs/>
          <w:sz w:val="40"/>
          <w:szCs w:val="40"/>
        </w:rPr>
        <w:t xml:space="preserve"> </w:t>
      </w:r>
      <w:proofErr w:type="spellStart"/>
      <w:r w:rsidRPr="00945086">
        <w:rPr>
          <w:rFonts w:asciiTheme="majorBidi" w:hAnsiTheme="majorBidi" w:cstheme="majorBidi"/>
          <w:bCs/>
          <w:sz w:val="40"/>
          <w:szCs w:val="40"/>
        </w:rPr>
        <w:t>Orchi</w:t>
      </w:r>
      <w:proofErr w:type="spellEnd"/>
      <w:r w:rsidRPr="00945086">
        <w:rPr>
          <w:rFonts w:asciiTheme="majorBidi" w:hAnsiTheme="majorBidi" w:cstheme="majorBidi"/>
          <w:b/>
          <w:bCs/>
          <w:sz w:val="32"/>
          <w:szCs w:val="32"/>
        </w:rPr>
        <w:t xml:space="preserve"> </w:t>
      </w:r>
      <w:bookmarkStart w:id="0" w:name="_GoBack"/>
      <w:bookmarkEnd w:id="0"/>
    </w:p>
    <w:p w14:paraId="7E08D787" w14:textId="00F365A9" w:rsidR="00945086" w:rsidRDefault="00945086" w:rsidP="000576BB">
      <w:pPr>
        <w:rPr>
          <w:rFonts w:asciiTheme="majorBidi" w:hAnsiTheme="majorBidi" w:cstheme="majorBidi"/>
          <w:bCs/>
          <w:sz w:val="32"/>
          <w:szCs w:val="32"/>
        </w:rPr>
      </w:pPr>
      <w:r w:rsidRPr="00945086">
        <w:rPr>
          <w:rFonts w:asciiTheme="majorBidi" w:hAnsiTheme="majorBidi" w:cstheme="majorBidi"/>
          <w:bCs/>
          <w:sz w:val="32"/>
          <w:szCs w:val="32"/>
        </w:rPr>
        <w:t>FLLA</w:t>
      </w:r>
      <w:r w:rsidR="002437B7" w:rsidRPr="00945086">
        <w:rPr>
          <w:rFonts w:asciiTheme="majorBidi" w:hAnsiTheme="majorBidi" w:cstheme="majorBidi"/>
          <w:bCs/>
          <w:sz w:val="32"/>
          <w:szCs w:val="32"/>
        </w:rPr>
        <w:t xml:space="preserve">, </w:t>
      </w:r>
      <w:r w:rsidR="000576BB">
        <w:rPr>
          <w:rFonts w:asciiTheme="majorBidi" w:hAnsiTheme="majorBidi" w:cstheme="majorBidi"/>
          <w:bCs/>
          <w:sz w:val="32"/>
          <w:szCs w:val="32"/>
        </w:rPr>
        <w:t>U</w:t>
      </w:r>
      <w:r w:rsidR="000576BB" w:rsidRPr="00945086">
        <w:rPr>
          <w:rFonts w:asciiTheme="majorBidi" w:hAnsiTheme="majorBidi" w:cstheme="majorBidi"/>
          <w:bCs/>
          <w:sz w:val="32"/>
          <w:szCs w:val="32"/>
        </w:rPr>
        <w:t xml:space="preserve">niversité </w:t>
      </w:r>
      <w:r w:rsidR="000576BB">
        <w:rPr>
          <w:rFonts w:asciiTheme="majorBidi" w:hAnsiTheme="majorBidi" w:cstheme="majorBidi"/>
          <w:bCs/>
          <w:sz w:val="32"/>
          <w:szCs w:val="32"/>
        </w:rPr>
        <w:t>I</w:t>
      </w:r>
      <w:r w:rsidR="000576BB" w:rsidRPr="00945086">
        <w:rPr>
          <w:rFonts w:asciiTheme="majorBidi" w:hAnsiTheme="majorBidi" w:cstheme="majorBidi"/>
          <w:bCs/>
          <w:sz w:val="32"/>
          <w:szCs w:val="32"/>
        </w:rPr>
        <w:t xml:space="preserve">bn </w:t>
      </w:r>
      <w:proofErr w:type="spellStart"/>
      <w:r w:rsidR="004A3670" w:rsidRPr="00945086">
        <w:rPr>
          <w:rFonts w:asciiTheme="majorBidi" w:hAnsiTheme="majorBidi" w:cstheme="majorBidi"/>
          <w:bCs/>
          <w:sz w:val="32"/>
          <w:szCs w:val="32"/>
        </w:rPr>
        <w:t>Tofail</w:t>
      </w:r>
      <w:proofErr w:type="spellEnd"/>
      <w:r w:rsidR="004A3670">
        <w:rPr>
          <w:rFonts w:asciiTheme="majorBidi" w:hAnsiTheme="majorBidi" w:cstheme="majorBidi"/>
          <w:bCs/>
          <w:sz w:val="32"/>
          <w:szCs w:val="32"/>
        </w:rPr>
        <w:t>, Laboratoire</w:t>
      </w:r>
      <w:r w:rsidRPr="00945086">
        <w:rPr>
          <w:rFonts w:asciiTheme="majorBidi" w:hAnsiTheme="majorBidi" w:cstheme="majorBidi"/>
          <w:bCs/>
          <w:sz w:val="32"/>
          <w:szCs w:val="32"/>
        </w:rPr>
        <w:t xml:space="preserve"> Langage et société</w:t>
      </w:r>
    </w:p>
    <w:p w14:paraId="2CA7AD12" w14:textId="5527689A" w:rsidR="00945086" w:rsidRPr="00FB7780" w:rsidRDefault="00945086" w:rsidP="00945086">
      <w:pPr>
        <w:rPr>
          <w:rFonts w:asciiTheme="majorBidi" w:hAnsiTheme="majorBidi" w:cstheme="majorBidi"/>
          <w:bCs/>
          <w:sz w:val="28"/>
          <w:szCs w:val="28"/>
        </w:rPr>
      </w:pPr>
      <w:r w:rsidRPr="00FB7780">
        <w:rPr>
          <w:rFonts w:asciiTheme="majorBidi" w:hAnsiTheme="majorBidi" w:cstheme="majorBidi"/>
          <w:bCs/>
          <w:sz w:val="28"/>
          <w:szCs w:val="28"/>
        </w:rPr>
        <w:t>Email </w:t>
      </w:r>
      <w:r w:rsidR="00FB7780" w:rsidRPr="00FB7780">
        <w:rPr>
          <w:rFonts w:asciiTheme="majorBidi" w:hAnsiTheme="majorBidi" w:cstheme="majorBidi"/>
          <w:bCs/>
          <w:sz w:val="28"/>
          <w:szCs w:val="28"/>
        </w:rPr>
        <w:t>: dounyaorchi2002@gmail.com</w:t>
      </w:r>
    </w:p>
    <w:p w14:paraId="50BD022A" w14:textId="77777777" w:rsidR="00945086" w:rsidRPr="00945086" w:rsidRDefault="00945086" w:rsidP="00945086">
      <w:pPr>
        <w:rPr>
          <w:rFonts w:asciiTheme="majorBidi" w:hAnsiTheme="majorBidi" w:cstheme="majorBidi"/>
          <w:bCs/>
          <w:sz w:val="40"/>
          <w:szCs w:val="40"/>
        </w:rPr>
      </w:pPr>
    </w:p>
    <w:p w14:paraId="52C4A7E0" w14:textId="672B6C47" w:rsidR="008C5648" w:rsidRPr="00097442" w:rsidRDefault="008C5648" w:rsidP="0066731F">
      <w:pPr>
        <w:tabs>
          <w:tab w:val="left" w:pos="420"/>
        </w:tabs>
        <w:spacing w:line="276" w:lineRule="auto"/>
        <w:rPr>
          <w:rFonts w:asciiTheme="majorBidi" w:hAnsiTheme="majorBidi" w:cstheme="majorBidi"/>
          <w:sz w:val="24"/>
          <w:szCs w:val="24"/>
        </w:rPr>
      </w:pPr>
      <w:proofErr w:type="gramStart"/>
      <w:r w:rsidRPr="00097442">
        <w:rPr>
          <w:rFonts w:asciiTheme="majorBidi" w:hAnsiTheme="majorBidi" w:cstheme="majorBidi"/>
          <w:b/>
          <w:bCs/>
          <w:sz w:val="24"/>
          <w:szCs w:val="24"/>
        </w:rPr>
        <w:t>Résumé</w:t>
      </w:r>
      <w:r w:rsidRPr="00097442">
        <w:rPr>
          <w:rFonts w:asciiTheme="majorBidi" w:hAnsiTheme="majorBidi" w:cstheme="majorBidi"/>
          <w:sz w:val="24"/>
          <w:szCs w:val="24"/>
        </w:rPr>
        <w:t>:</w:t>
      </w:r>
      <w:proofErr w:type="gramEnd"/>
    </w:p>
    <w:p w14:paraId="5D691623" w14:textId="0B0D9D1F" w:rsidR="006D1ACE" w:rsidRDefault="00AD4DD9" w:rsidP="00AD4DD9">
      <w:pPr>
        <w:spacing w:line="276" w:lineRule="auto"/>
        <w:jc w:val="both"/>
        <w:rPr>
          <w:rFonts w:asciiTheme="majorBidi" w:hAnsiTheme="majorBidi" w:cstheme="majorBidi"/>
          <w:sz w:val="26"/>
          <w:szCs w:val="26"/>
        </w:rPr>
      </w:pPr>
      <w:r>
        <w:rPr>
          <w:rFonts w:asciiTheme="majorBidi" w:hAnsiTheme="majorBidi" w:cstheme="majorBidi"/>
          <w:sz w:val="24"/>
          <w:szCs w:val="24"/>
        </w:rPr>
        <w:t>L</w:t>
      </w:r>
      <w:r w:rsidR="006D1ACE" w:rsidRPr="00097442">
        <w:rPr>
          <w:rFonts w:asciiTheme="majorBidi" w:hAnsiTheme="majorBidi" w:cstheme="majorBidi"/>
          <w:sz w:val="24"/>
          <w:szCs w:val="24"/>
        </w:rPr>
        <w:t xml:space="preserve">a mémoire </w:t>
      </w:r>
      <w:r w:rsidR="00EB1D7E" w:rsidRPr="00097442">
        <w:rPr>
          <w:rFonts w:asciiTheme="majorBidi" w:hAnsiTheme="majorBidi" w:cstheme="majorBidi"/>
          <w:sz w:val="24"/>
          <w:szCs w:val="24"/>
        </w:rPr>
        <w:t>revêt</w:t>
      </w:r>
      <w:r w:rsidR="006D1ACE" w:rsidRPr="00097442">
        <w:rPr>
          <w:rFonts w:asciiTheme="majorBidi" w:hAnsiTheme="majorBidi" w:cstheme="majorBidi"/>
          <w:sz w:val="24"/>
          <w:szCs w:val="24"/>
        </w:rPr>
        <w:t xml:space="preserve"> un </w:t>
      </w:r>
      <w:r w:rsidR="000E7A57" w:rsidRPr="00097442">
        <w:rPr>
          <w:rFonts w:asciiTheme="majorBidi" w:hAnsiTheme="majorBidi" w:cstheme="majorBidi"/>
          <w:sz w:val="24"/>
          <w:szCs w:val="24"/>
        </w:rPr>
        <w:t>rôle</w:t>
      </w:r>
      <w:r w:rsidR="006D1ACE" w:rsidRPr="00097442">
        <w:rPr>
          <w:rFonts w:asciiTheme="majorBidi" w:hAnsiTheme="majorBidi" w:cstheme="majorBidi"/>
          <w:sz w:val="24"/>
          <w:szCs w:val="24"/>
        </w:rPr>
        <w:t xml:space="preserve"> </w:t>
      </w:r>
      <w:r w:rsidR="000E7A57" w:rsidRPr="00097442">
        <w:rPr>
          <w:rFonts w:asciiTheme="majorBidi" w:hAnsiTheme="majorBidi" w:cstheme="majorBidi"/>
          <w:sz w:val="24"/>
          <w:szCs w:val="24"/>
        </w:rPr>
        <w:t>primordial</w:t>
      </w:r>
      <w:r w:rsidR="006D1ACE" w:rsidRPr="00097442">
        <w:rPr>
          <w:rFonts w:asciiTheme="majorBidi" w:hAnsiTheme="majorBidi" w:cstheme="majorBidi"/>
          <w:sz w:val="24"/>
          <w:szCs w:val="24"/>
        </w:rPr>
        <w:t xml:space="preserve"> dans la production littéraire </w:t>
      </w:r>
      <w:r w:rsidR="000E7A57" w:rsidRPr="00097442">
        <w:rPr>
          <w:rFonts w:asciiTheme="majorBidi" w:hAnsiTheme="majorBidi" w:cstheme="majorBidi"/>
          <w:sz w:val="24"/>
          <w:szCs w:val="24"/>
        </w:rPr>
        <w:t>judéo-marocaine</w:t>
      </w:r>
      <w:r w:rsidR="006D1ACE" w:rsidRPr="00097442">
        <w:rPr>
          <w:rFonts w:asciiTheme="majorBidi" w:hAnsiTheme="majorBidi" w:cstheme="majorBidi"/>
          <w:sz w:val="24"/>
          <w:szCs w:val="24"/>
        </w:rPr>
        <w:t xml:space="preserve"> de langue </w:t>
      </w:r>
      <w:r w:rsidR="000E7A57" w:rsidRPr="00097442">
        <w:rPr>
          <w:rFonts w:asciiTheme="majorBidi" w:hAnsiTheme="majorBidi" w:cstheme="majorBidi"/>
          <w:sz w:val="24"/>
          <w:szCs w:val="24"/>
        </w:rPr>
        <w:t>française. Dans</w:t>
      </w:r>
      <w:r w:rsidR="006D1ACE" w:rsidRPr="00097442">
        <w:rPr>
          <w:rFonts w:asciiTheme="majorBidi" w:hAnsiTheme="majorBidi" w:cstheme="majorBidi"/>
          <w:sz w:val="24"/>
          <w:szCs w:val="24"/>
        </w:rPr>
        <w:t xml:space="preserve"> le présent article</w:t>
      </w:r>
      <w:r w:rsidR="000576BB">
        <w:rPr>
          <w:rFonts w:asciiTheme="majorBidi" w:hAnsiTheme="majorBidi" w:cstheme="majorBidi"/>
          <w:sz w:val="24"/>
          <w:szCs w:val="24"/>
        </w:rPr>
        <w:t>,</w:t>
      </w:r>
      <w:r w:rsidR="006D1ACE" w:rsidRPr="00097442">
        <w:rPr>
          <w:rFonts w:asciiTheme="majorBidi" w:hAnsiTheme="majorBidi" w:cstheme="majorBidi"/>
          <w:sz w:val="24"/>
          <w:szCs w:val="24"/>
        </w:rPr>
        <w:t xml:space="preserve"> nous allons mettre le point </w:t>
      </w:r>
      <w:r>
        <w:rPr>
          <w:rFonts w:asciiTheme="majorBidi" w:hAnsiTheme="majorBidi" w:cstheme="majorBidi"/>
          <w:sz w:val="24"/>
          <w:szCs w:val="24"/>
        </w:rPr>
        <w:t xml:space="preserve">sur cet élément auquel </w:t>
      </w:r>
      <w:r w:rsidR="00EB1D7E" w:rsidRPr="00097442">
        <w:rPr>
          <w:rFonts w:asciiTheme="majorBidi" w:hAnsiTheme="majorBidi" w:cstheme="majorBidi"/>
          <w:sz w:val="24"/>
          <w:szCs w:val="24"/>
        </w:rPr>
        <w:t>recourent</w:t>
      </w:r>
      <w:r>
        <w:rPr>
          <w:rFonts w:asciiTheme="majorBidi" w:hAnsiTheme="majorBidi" w:cstheme="majorBidi"/>
          <w:sz w:val="24"/>
          <w:szCs w:val="24"/>
        </w:rPr>
        <w:t xml:space="preserve"> plusieurs </w:t>
      </w:r>
      <w:r w:rsidR="00EB1D7E" w:rsidRPr="00097442">
        <w:rPr>
          <w:rFonts w:asciiTheme="majorBidi" w:hAnsiTheme="majorBidi" w:cstheme="majorBidi"/>
          <w:sz w:val="24"/>
          <w:szCs w:val="24"/>
        </w:rPr>
        <w:t xml:space="preserve">écrivains marocains de confession juive afin de raconter leur enfance </w:t>
      </w:r>
      <w:r w:rsidR="000E7A57" w:rsidRPr="00097442">
        <w:rPr>
          <w:rFonts w:asciiTheme="majorBidi" w:hAnsiTheme="majorBidi" w:cstheme="majorBidi"/>
          <w:sz w:val="24"/>
          <w:szCs w:val="24"/>
        </w:rPr>
        <w:t xml:space="preserve">et </w:t>
      </w:r>
      <w:r>
        <w:rPr>
          <w:rFonts w:asciiTheme="majorBidi" w:hAnsiTheme="majorBidi" w:cstheme="majorBidi"/>
          <w:sz w:val="24"/>
          <w:szCs w:val="24"/>
        </w:rPr>
        <w:t>leurs souvenirs</w:t>
      </w:r>
      <w:r w:rsidR="00EB1D7E" w:rsidRPr="00097442">
        <w:rPr>
          <w:rFonts w:asciiTheme="majorBidi" w:hAnsiTheme="majorBidi" w:cstheme="majorBidi"/>
          <w:sz w:val="24"/>
          <w:szCs w:val="24"/>
        </w:rPr>
        <w:t xml:space="preserve"> </w:t>
      </w:r>
      <w:r w:rsidR="000576BB">
        <w:rPr>
          <w:rFonts w:asciiTheme="majorBidi" w:hAnsiTheme="majorBidi" w:cstheme="majorBidi"/>
          <w:sz w:val="24"/>
          <w:szCs w:val="24"/>
        </w:rPr>
        <w:t>vécus au Maroc</w:t>
      </w:r>
      <w:r w:rsidR="000E7A57" w:rsidRPr="00097442">
        <w:rPr>
          <w:rFonts w:asciiTheme="majorBidi" w:hAnsiTheme="majorBidi" w:cstheme="majorBidi"/>
          <w:sz w:val="24"/>
          <w:szCs w:val="24"/>
        </w:rPr>
        <w:t>. Ainsi</w:t>
      </w:r>
      <w:r w:rsidR="00EB1D7E" w:rsidRPr="00097442">
        <w:rPr>
          <w:rFonts w:asciiTheme="majorBidi" w:hAnsiTheme="majorBidi" w:cstheme="majorBidi"/>
          <w:sz w:val="24"/>
          <w:szCs w:val="24"/>
        </w:rPr>
        <w:t xml:space="preserve"> nous tenterons de traiter également la dimension </w:t>
      </w:r>
      <w:r w:rsidR="002C7CA9" w:rsidRPr="00097442">
        <w:rPr>
          <w:rFonts w:asciiTheme="majorBidi" w:hAnsiTheme="majorBidi" w:cstheme="majorBidi"/>
          <w:sz w:val="24"/>
          <w:szCs w:val="24"/>
        </w:rPr>
        <w:t>autobiographique qui</w:t>
      </w:r>
      <w:r w:rsidR="00EB1D7E" w:rsidRPr="00097442">
        <w:rPr>
          <w:rFonts w:asciiTheme="majorBidi" w:hAnsiTheme="majorBidi" w:cstheme="majorBidi"/>
          <w:sz w:val="24"/>
          <w:szCs w:val="24"/>
        </w:rPr>
        <w:t xml:space="preserve"> </w:t>
      </w:r>
      <w:r w:rsidR="002C7CA9" w:rsidRPr="00097442">
        <w:rPr>
          <w:rFonts w:asciiTheme="majorBidi" w:hAnsiTheme="majorBidi" w:cstheme="majorBidi"/>
          <w:sz w:val="24"/>
          <w:szCs w:val="24"/>
        </w:rPr>
        <w:t>caractérise ces</w:t>
      </w:r>
      <w:r w:rsidR="00EB1D7E" w:rsidRPr="00097442">
        <w:rPr>
          <w:rFonts w:asciiTheme="majorBidi" w:hAnsiTheme="majorBidi" w:cstheme="majorBidi"/>
          <w:sz w:val="24"/>
          <w:szCs w:val="24"/>
        </w:rPr>
        <w:t xml:space="preserve"> écrits</w:t>
      </w:r>
      <w:r w:rsidR="000576BB">
        <w:rPr>
          <w:rFonts w:asciiTheme="majorBidi" w:hAnsiTheme="majorBidi" w:cstheme="majorBidi"/>
          <w:sz w:val="24"/>
          <w:szCs w:val="24"/>
        </w:rPr>
        <w:t>,</w:t>
      </w:r>
      <w:r w:rsidR="000E7A57" w:rsidRPr="00097442">
        <w:rPr>
          <w:rFonts w:asciiTheme="majorBidi" w:hAnsiTheme="majorBidi" w:cstheme="majorBidi"/>
          <w:sz w:val="24"/>
          <w:szCs w:val="24"/>
        </w:rPr>
        <w:t xml:space="preserve"> </w:t>
      </w:r>
      <w:r w:rsidR="00EB1D7E" w:rsidRPr="00097442">
        <w:rPr>
          <w:rFonts w:asciiTheme="majorBidi" w:hAnsiTheme="majorBidi" w:cstheme="majorBidi"/>
          <w:sz w:val="24"/>
          <w:szCs w:val="24"/>
        </w:rPr>
        <w:t xml:space="preserve">et ce en abordant </w:t>
      </w:r>
      <w:r w:rsidR="002C7CA9" w:rsidRPr="00097442">
        <w:rPr>
          <w:rFonts w:asciiTheme="majorBidi" w:hAnsiTheme="majorBidi" w:cstheme="majorBidi"/>
          <w:sz w:val="24"/>
          <w:szCs w:val="24"/>
        </w:rPr>
        <w:t>quelques textes</w:t>
      </w:r>
      <w:r w:rsidR="00EB1D7E" w:rsidRPr="00097442">
        <w:rPr>
          <w:rFonts w:asciiTheme="majorBidi" w:hAnsiTheme="majorBidi" w:cstheme="majorBidi"/>
          <w:sz w:val="24"/>
          <w:szCs w:val="24"/>
        </w:rPr>
        <w:t xml:space="preserve"> </w:t>
      </w:r>
      <w:r w:rsidR="000E7A57" w:rsidRPr="00097442">
        <w:rPr>
          <w:rFonts w:asciiTheme="majorBidi" w:hAnsiTheme="majorBidi" w:cstheme="majorBidi"/>
          <w:sz w:val="24"/>
          <w:szCs w:val="24"/>
        </w:rPr>
        <w:t>à</w:t>
      </w:r>
      <w:r w:rsidR="00EB1D7E" w:rsidRPr="00097442">
        <w:rPr>
          <w:rFonts w:asciiTheme="majorBidi" w:hAnsiTheme="majorBidi" w:cstheme="majorBidi"/>
          <w:sz w:val="24"/>
          <w:szCs w:val="24"/>
        </w:rPr>
        <w:t xml:space="preserve"> titre </w:t>
      </w:r>
      <w:r w:rsidR="000E7A57" w:rsidRPr="00097442">
        <w:rPr>
          <w:rFonts w:asciiTheme="majorBidi" w:hAnsiTheme="majorBidi" w:cstheme="majorBidi"/>
          <w:sz w:val="24"/>
          <w:szCs w:val="24"/>
        </w:rPr>
        <w:t>d’exemples</w:t>
      </w:r>
      <w:r w:rsidR="000E7A57" w:rsidRPr="00080E0F">
        <w:rPr>
          <w:rFonts w:asciiTheme="majorBidi" w:hAnsiTheme="majorBidi" w:cstheme="majorBidi"/>
          <w:sz w:val="26"/>
          <w:szCs w:val="26"/>
        </w:rPr>
        <w:t>.</w:t>
      </w:r>
    </w:p>
    <w:p w14:paraId="04087E5E" w14:textId="5811CFFD" w:rsidR="00097442" w:rsidRPr="00097442" w:rsidRDefault="00097442" w:rsidP="00BF2EED">
      <w:pPr>
        <w:shd w:val="clear" w:color="auto" w:fill="F8F9FA"/>
        <w:spacing w:after="0" w:line="276" w:lineRule="auto"/>
        <w:rPr>
          <w:rFonts w:asciiTheme="majorBidi" w:eastAsia="Times New Roman" w:hAnsiTheme="majorBidi" w:cstheme="majorBidi"/>
          <w:b/>
          <w:bCs/>
          <w:color w:val="202124"/>
          <w:sz w:val="24"/>
          <w:szCs w:val="24"/>
          <w:lang w:eastAsia="fr-FR"/>
        </w:rPr>
      </w:pPr>
      <w:r w:rsidRPr="00097442">
        <w:rPr>
          <w:rFonts w:asciiTheme="majorBidi" w:eastAsia="Times New Roman" w:hAnsiTheme="majorBidi" w:cstheme="majorBidi"/>
          <w:b/>
          <w:bCs/>
          <w:color w:val="202124"/>
          <w:sz w:val="24"/>
          <w:szCs w:val="24"/>
          <w:lang w:eastAsia="fr-FR"/>
        </w:rPr>
        <w:t>Mots clés :</w:t>
      </w:r>
    </w:p>
    <w:p w14:paraId="54E4885B" w14:textId="3ABC940A" w:rsidR="00097442" w:rsidRPr="00097442" w:rsidRDefault="00097442" w:rsidP="00BF2EED">
      <w:pPr>
        <w:spacing w:line="276" w:lineRule="auto"/>
        <w:rPr>
          <w:rFonts w:asciiTheme="majorBidi" w:hAnsiTheme="majorBidi" w:cstheme="majorBidi"/>
          <w:sz w:val="24"/>
          <w:szCs w:val="24"/>
        </w:rPr>
      </w:pPr>
      <w:r w:rsidRPr="00097442">
        <w:rPr>
          <w:rFonts w:asciiTheme="majorBidi" w:hAnsiTheme="majorBidi" w:cstheme="majorBidi"/>
          <w:sz w:val="24"/>
          <w:szCs w:val="24"/>
        </w:rPr>
        <w:t>Littérature judéo-marocaine, mémoire, autobiographie, identité</w:t>
      </w:r>
    </w:p>
    <w:p w14:paraId="23832DC9" w14:textId="77777777" w:rsidR="00EB1D7E" w:rsidRPr="00E228E8" w:rsidRDefault="00EB1D7E" w:rsidP="00BF2EED">
      <w:pPr>
        <w:spacing w:line="276" w:lineRule="auto"/>
        <w:rPr>
          <w:rFonts w:asciiTheme="majorBidi" w:hAnsiTheme="majorBidi" w:cstheme="majorBidi"/>
          <w:b/>
          <w:sz w:val="24"/>
          <w:szCs w:val="24"/>
          <w:lang w:val="en-US"/>
        </w:rPr>
      </w:pPr>
      <w:proofErr w:type="gramStart"/>
      <w:r w:rsidRPr="00E228E8">
        <w:rPr>
          <w:rFonts w:asciiTheme="majorBidi" w:hAnsiTheme="majorBidi" w:cstheme="majorBidi"/>
          <w:b/>
          <w:bCs/>
          <w:sz w:val="24"/>
          <w:szCs w:val="24"/>
          <w:lang w:val="en-US"/>
        </w:rPr>
        <w:t>Abstract </w:t>
      </w:r>
      <w:r w:rsidRPr="00E228E8">
        <w:rPr>
          <w:rFonts w:asciiTheme="majorBidi" w:hAnsiTheme="majorBidi" w:cstheme="majorBidi"/>
          <w:b/>
          <w:sz w:val="24"/>
          <w:szCs w:val="24"/>
          <w:lang w:val="en-US"/>
        </w:rPr>
        <w:t>:</w:t>
      </w:r>
      <w:proofErr w:type="gramEnd"/>
    </w:p>
    <w:p w14:paraId="285941FE" w14:textId="25DD9E23" w:rsidR="007E4D6C" w:rsidRPr="00097442" w:rsidRDefault="00AD4DD9" w:rsidP="00AD4DD9">
      <w:pPr>
        <w:spacing w:after="0" w:line="276" w:lineRule="auto"/>
        <w:jc w:val="both"/>
        <w:rPr>
          <w:rFonts w:asciiTheme="majorBidi" w:eastAsia="Times New Roman" w:hAnsiTheme="majorBidi" w:cstheme="majorBidi"/>
          <w:color w:val="202124"/>
          <w:sz w:val="24"/>
          <w:szCs w:val="24"/>
          <w:lang w:val="en" w:eastAsia="fr-FR"/>
        </w:rPr>
      </w:pPr>
      <w:r>
        <w:rPr>
          <w:rFonts w:asciiTheme="majorBidi" w:eastAsia="Times New Roman" w:hAnsiTheme="majorBidi" w:cstheme="majorBidi"/>
          <w:color w:val="202124"/>
          <w:sz w:val="24"/>
          <w:szCs w:val="24"/>
          <w:lang w:val="en" w:eastAsia="fr-FR"/>
        </w:rPr>
        <w:t>M</w:t>
      </w:r>
      <w:r w:rsidR="007E4D6C" w:rsidRPr="00097442">
        <w:rPr>
          <w:rFonts w:asciiTheme="majorBidi" w:eastAsia="Times New Roman" w:hAnsiTheme="majorBidi" w:cstheme="majorBidi"/>
          <w:color w:val="202124"/>
          <w:sz w:val="24"/>
          <w:szCs w:val="24"/>
          <w:lang w:val="en" w:eastAsia="fr-FR"/>
        </w:rPr>
        <w:t>emory plays a key role in Judeo-Moroccan literary production in the French language. In this article</w:t>
      </w:r>
      <w:r w:rsidR="000576BB">
        <w:rPr>
          <w:rFonts w:asciiTheme="majorBidi" w:eastAsia="Times New Roman" w:hAnsiTheme="majorBidi" w:cstheme="majorBidi"/>
          <w:color w:val="202124"/>
          <w:sz w:val="24"/>
          <w:szCs w:val="24"/>
          <w:lang w:val="en" w:eastAsia="fr-FR"/>
        </w:rPr>
        <w:t>,</w:t>
      </w:r>
      <w:r w:rsidR="007E4D6C" w:rsidRPr="00097442">
        <w:rPr>
          <w:rFonts w:asciiTheme="majorBidi" w:eastAsia="Times New Roman" w:hAnsiTheme="majorBidi" w:cstheme="majorBidi"/>
          <w:color w:val="202124"/>
          <w:sz w:val="24"/>
          <w:szCs w:val="24"/>
          <w:lang w:val="en" w:eastAsia="fr-FR"/>
        </w:rPr>
        <w:t xml:space="preserve"> we will focus on this element used by several Moroccan writers of the Jewish faith to tell their childhood and their memories of existence on Moroccan territory. Thus</w:t>
      </w:r>
      <w:r w:rsidR="000576BB">
        <w:rPr>
          <w:rFonts w:asciiTheme="majorBidi" w:eastAsia="Times New Roman" w:hAnsiTheme="majorBidi" w:cstheme="majorBidi"/>
          <w:color w:val="202124"/>
          <w:sz w:val="24"/>
          <w:szCs w:val="24"/>
          <w:lang w:val="en" w:eastAsia="fr-FR"/>
        </w:rPr>
        <w:t>,</w:t>
      </w:r>
      <w:r w:rsidR="007E4D6C" w:rsidRPr="00097442">
        <w:rPr>
          <w:rFonts w:asciiTheme="majorBidi" w:eastAsia="Times New Roman" w:hAnsiTheme="majorBidi" w:cstheme="majorBidi"/>
          <w:color w:val="202124"/>
          <w:sz w:val="24"/>
          <w:szCs w:val="24"/>
          <w:lang w:val="en" w:eastAsia="fr-FR"/>
        </w:rPr>
        <w:t xml:space="preserve"> we will also try to </w:t>
      </w:r>
      <w:r w:rsidR="000576BB" w:rsidRPr="00097442">
        <w:rPr>
          <w:rFonts w:asciiTheme="majorBidi" w:eastAsia="Times New Roman" w:hAnsiTheme="majorBidi" w:cstheme="majorBidi"/>
          <w:color w:val="202124"/>
          <w:sz w:val="24"/>
          <w:szCs w:val="24"/>
          <w:lang w:val="en" w:eastAsia="fr-FR"/>
        </w:rPr>
        <w:t>delight</w:t>
      </w:r>
      <w:r w:rsidR="007E4D6C" w:rsidRPr="00097442">
        <w:rPr>
          <w:rFonts w:asciiTheme="majorBidi" w:eastAsia="Times New Roman" w:hAnsiTheme="majorBidi" w:cstheme="majorBidi"/>
          <w:color w:val="202124"/>
          <w:sz w:val="24"/>
          <w:szCs w:val="24"/>
          <w:lang w:val="en" w:eastAsia="fr-FR"/>
        </w:rPr>
        <w:t xml:space="preserve"> the autobiographical </w:t>
      </w:r>
      <w:r w:rsidR="000576BB" w:rsidRPr="00097442">
        <w:rPr>
          <w:rFonts w:asciiTheme="majorBidi" w:eastAsia="Times New Roman" w:hAnsiTheme="majorBidi" w:cstheme="majorBidi"/>
          <w:color w:val="202124"/>
          <w:sz w:val="24"/>
          <w:szCs w:val="24"/>
          <w:lang w:val="en" w:eastAsia="fr-FR"/>
        </w:rPr>
        <w:t>dimension, which</w:t>
      </w:r>
      <w:r w:rsidR="007E4D6C" w:rsidRPr="00097442">
        <w:rPr>
          <w:rFonts w:asciiTheme="majorBidi" w:eastAsia="Times New Roman" w:hAnsiTheme="majorBidi" w:cstheme="majorBidi"/>
          <w:color w:val="202124"/>
          <w:sz w:val="24"/>
          <w:szCs w:val="24"/>
          <w:lang w:val="en" w:eastAsia="fr-FR"/>
        </w:rPr>
        <w:t xml:space="preserve"> characterizes these writings and this by approaching some texts as examples.</w:t>
      </w:r>
    </w:p>
    <w:p w14:paraId="30C64BF7" w14:textId="77777777" w:rsidR="00EB1D7E" w:rsidRPr="00642D90" w:rsidRDefault="00786F29" w:rsidP="00BF2EED">
      <w:pPr>
        <w:spacing w:line="276" w:lineRule="auto"/>
        <w:jc w:val="both"/>
        <w:rPr>
          <w:rFonts w:asciiTheme="majorBidi" w:hAnsiTheme="majorBidi" w:cstheme="majorBidi"/>
          <w:b/>
          <w:bCs/>
          <w:sz w:val="24"/>
          <w:szCs w:val="24"/>
          <w:lang w:val="en-US"/>
        </w:rPr>
      </w:pPr>
      <w:proofErr w:type="gramStart"/>
      <w:r w:rsidRPr="00642D90">
        <w:rPr>
          <w:rFonts w:asciiTheme="majorBidi" w:hAnsiTheme="majorBidi" w:cstheme="majorBidi"/>
          <w:b/>
          <w:bCs/>
          <w:sz w:val="24"/>
          <w:szCs w:val="24"/>
          <w:lang w:val="en-US"/>
        </w:rPr>
        <w:t>Keywords :</w:t>
      </w:r>
      <w:proofErr w:type="gramEnd"/>
    </w:p>
    <w:p w14:paraId="0FC5716F" w14:textId="1AC95335" w:rsidR="007E4D6C" w:rsidRPr="00097442" w:rsidRDefault="007E4D6C" w:rsidP="00BF2EED">
      <w:pPr>
        <w:spacing w:line="276" w:lineRule="auto"/>
        <w:jc w:val="both"/>
        <w:rPr>
          <w:rFonts w:ascii="Times New Roman" w:eastAsia="Calibri" w:hAnsi="Times New Roman" w:cs="Times New Roman"/>
          <w:sz w:val="24"/>
          <w:szCs w:val="24"/>
          <w:lang w:val="en-US"/>
        </w:rPr>
      </w:pPr>
      <w:r w:rsidRPr="00097442">
        <w:rPr>
          <w:rFonts w:asciiTheme="majorBidi" w:eastAsia="Times New Roman" w:hAnsiTheme="majorBidi" w:cstheme="majorBidi"/>
          <w:color w:val="202124"/>
          <w:sz w:val="24"/>
          <w:szCs w:val="24"/>
          <w:lang w:val="en-US" w:eastAsia="fr-FR"/>
        </w:rPr>
        <w:t xml:space="preserve">Judeo-Moroccan literature, Memory, </w:t>
      </w:r>
      <w:r w:rsidR="00D31EC5" w:rsidRPr="00097442">
        <w:rPr>
          <w:rFonts w:asciiTheme="majorBidi" w:eastAsia="Times New Roman" w:hAnsiTheme="majorBidi" w:cstheme="majorBidi"/>
          <w:color w:val="202124"/>
          <w:sz w:val="24"/>
          <w:szCs w:val="24"/>
          <w:lang w:val="en-US" w:eastAsia="fr-FR"/>
        </w:rPr>
        <w:t>biography,</w:t>
      </w:r>
      <w:r w:rsidRPr="00097442">
        <w:rPr>
          <w:rFonts w:asciiTheme="majorBidi" w:eastAsia="Times New Roman" w:hAnsiTheme="majorBidi" w:cstheme="majorBidi"/>
          <w:color w:val="202124"/>
          <w:sz w:val="24"/>
          <w:szCs w:val="24"/>
          <w:lang w:val="en-US" w:eastAsia="fr-FR"/>
        </w:rPr>
        <w:t xml:space="preserve"> identity</w:t>
      </w:r>
    </w:p>
    <w:p w14:paraId="638F2FD4" w14:textId="77777777" w:rsidR="007E4D6C" w:rsidRDefault="007E4D6C" w:rsidP="00BF2EED">
      <w:pPr>
        <w:spacing w:line="276" w:lineRule="auto"/>
        <w:rPr>
          <w:rFonts w:asciiTheme="majorBidi" w:hAnsiTheme="majorBidi" w:cstheme="majorBidi"/>
          <w:sz w:val="26"/>
          <w:szCs w:val="26"/>
          <w:lang w:val="en-US"/>
        </w:rPr>
      </w:pPr>
    </w:p>
    <w:p w14:paraId="02659A19" w14:textId="77777777" w:rsidR="00AD4DD9" w:rsidRDefault="00AD4DD9" w:rsidP="00BF2EED">
      <w:pPr>
        <w:spacing w:line="276" w:lineRule="auto"/>
        <w:rPr>
          <w:rFonts w:asciiTheme="majorBidi" w:hAnsiTheme="majorBidi" w:cstheme="majorBidi"/>
          <w:sz w:val="26"/>
          <w:szCs w:val="26"/>
          <w:lang w:val="en-US"/>
        </w:rPr>
      </w:pPr>
    </w:p>
    <w:p w14:paraId="0ED558DF" w14:textId="77777777" w:rsidR="00AD4DD9" w:rsidRPr="007E4D6C" w:rsidRDefault="00AD4DD9" w:rsidP="00BF2EED">
      <w:pPr>
        <w:spacing w:line="276" w:lineRule="auto"/>
        <w:rPr>
          <w:rFonts w:asciiTheme="majorBidi" w:hAnsiTheme="majorBidi" w:cstheme="majorBidi"/>
          <w:sz w:val="26"/>
          <w:szCs w:val="26"/>
          <w:lang w:val="en-US"/>
        </w:rPr>
      </w:pPr>
    </w:p>
    <w:p w14:paraId="055DC9E9" w14:textId="77777777" w:rsidR="008C5648" w:rsidRPr="00D33A65" w:rsidRDefault="00786F29" w:rsidP="00BF2EED">
      <w:pPr>
        <w:spacing w:line="276" w:lineRule="auto"/>
        <w:rPr>
          <w:rFonts w:asciiTheme="majorBidi" w:hAnsiTheme="majorBidi" w:cstheme="majorBidi"/>
          <w:b/>
          <w:bCs/>
          <w:sz w:val="28"/>
          <w:szCs w:val="28"/>
        </w:rPr>
      </w:pPr>
      <w:r w:rsidRPr="00D33A65">
        <w:rPr>
          <w:rFonts w:asciiTheme="majorBidi" w:hAnsiTheme="majorBidi" w:cstheme="majorBidi"/>
          <w:b/>
          <w:bCs/>
          <w:sz w:val="28"/>
          <w:szCs w:val="28"/>
        </w:rPr>
        <w:t>Introduction</w:t>
      </w:r>
    </w:p>
    <w:p w14:paraId="226C3E38" w14:textId="44820604" w:rsidR="00E72C3F" w:rsidRDefault="00786F29" w:rsidP="00AD4DD9">
      <w:pPr>
        <w:spacing w:line="276" w:lineRule="auto"/>
        <w:jc w:val="both"/>
      </w:pPr>
      <w:r w:rsidRPr="00D33A65">
        <w:rPr>
          <w:rFonts w:asciiTheme="majorBidi" w:hAnsiTheme="majorBidi" w:cstheme="majorBidi"/>
          <w:sz w:val="24"/>
          <w:szCs w:val="24"/>
        </w:rPr>
        <w:t xml:space="preserve">La littérature judéo marocaine d’expression </w:t>
      </w:r>
      <w:r w:rsidR="002C7CA9" w:rsidRPr="00D33A65">
        <w:rPr>
          <w:rFonts w:asciiTheme="majorBidi" w:hAnsiTheme="majorBidi" w:cstheme="majorBidi"/>
          <w:sz w:val="24"/>
          <w:szCs w:val="24"/>
        </w:rPr>
        <w:t>française a</w:t>
      </w:r>
      <w:r w:rsidRPr="00D33A65">
        <w:rPr>
          <w:rFonts w:asciiTheme="majorBidi" w:hAnsiTheme="majorBidi" w:cstheme="majorBidi"/>
          <w:sz w:val="24"/>
          <w:szCs w:val="24"/>
        </w:rPr>
        <w:t xml:space="preserve"> eu le mérite de mettre l’accent sur l’existence de la </w:t>
      </w:r>
      <w:r w:rsidR="002C7CA9" w:rsidRPr="00D33A65">
        <w:rPr>
          <w:rFonts w:asciiTheme="majorBidi" w:hAnsiTheme="majorBidi" w:cstheme="majorBidi"/>
          <w:sz w:val="24"/>
          <w:szCs w:val="24"/>
        </w:rPr>
        <w:t xml:space="preserve">communauté </w:t>
      </w:r>
      <w:r w:rsidR="002E305C" w:rsidRPr="00D33A65">
        <w:rPr>
          <w:rFonts w:asciiTheme="majorBidi" w:hAnsiTheme="majorBidi" w:cstheme="majorBidi"/>
          <w:sz w:val="24"/>
          <w:szCs w:val="24"/>
        </w:rPr>
        <w:t xml:space="preserve">juive </w:t>
      </w:r>
      <w:r w:rsidR="002E305C">
        <w:rPr>
          <w:rFonts w:asciiTheme="majorBidi" w:hAnsiTheme="majorBidi" w:cstheme="majorBidi"/>
          <w:sz w:val="24"/>
          <w:szCs w:val="24"/>
        </w:rPr>
        <w:t>au</w:t>
      </w:r>
      <w:r w:rsidR="002C30BA">
        <w:rPr>
          <w:rFonts w:asciiTheme="majorBidi" w:hAnsiTheme="majorBidi" w:cstheme="majorBidi"/>
          <w:sz w:val="24"/>
          <w:szCs w:val="24"/>
        </w:rPr>
        <w:t xml:space="preserve"> Maroc</w:t>
      </w:r>
      <w:r w:rsidR="000576BB">
        <w:rPr>
          <w:rFonts w:asciiTheme="majorBidi" w:hAnsiTheme="majorBidi" w:cstheme="majorBidi"/>
          <w:sz w:val="24"/>
          <w:szCs w:val="24"/>
        </w:rPr>
        <w:t>, laquelle</w:t>
      </w:r>
      <w:r w:rsidR="002C30BA">
        <w:rPr>
          <w:rFonts w:asciiTheme="majorBidi" w:hAnsiTheme="majorBidi" w:cstheme="majorBidi"/>
          <w:sz w:val="24"/>
          <w:szCs w:val="24"/>
        </w:rPr>
        <w:t xml:space="preserve"> date de plus de mille ans </w:t>
      </w:r>
      <w:r w:rsidR="00E228E8">
        <w:rPr>
          <w:rFonts w:asciiTheme="majorBidi" w:hAnsiTheme="majorBidi" w:cstheme="majorBidi"/>
          <w:sz w:val="24"/>
          <w:szCs w:val="24"/>
        </w:rPr>
        <w:t xml:space="preserve">comme </w:t>
      </w:r>
      <w:r w:rsidR="00E228E8">
        <w:rPr>
          <w:rFonts w:asciiTheme="majorBidi" w:hAnsiTheme="majorBidi" w:cstheme="majorBidi"/>
          <w:sz w:val="24"/>
          <w:szCs w:val="24"/>
        </w:rPr>
        <w:lastRenderedPageBreak/>
        <w:t>l’avait mentionné</w:t>
      </w:r>
      <w:r w:rsidR="002E305C">
        <w:rPr>
          <w:rFonts w:asciiTheme="majorBidi" w:hAnsiTheme="majorBidi" w:cstheme="majorBidi"/>
          <w:sz w:val="24"/>
          <w:szCs w:val="24"/>
        </w:rPr>
        <w:t xml:space="preserve"> </w:t>
      </w:r>
      <w:proofErr w:type="spellStart"/>
      <w:r w:rsidR="002E305C">
        <w:rPr>
          <w:rFonts w:asciiTheme="majorBidi" w:hAnsiTheme="majorBidi" w:cstheme="majorBidi"/>
          <w:sz w:val="24"/>
          <w:szCs w:val="24"/>
        </w:rPr>
        <w:t>Haim</w:t>
      </w:r>
      <w:proofErr w:type="spellEnd"/>
      <w:r w:rsidR="002E305C">
        <w:rPr>
          <w:rFonts w:asciiTheme="majorBidi" w:hAnsiTheme="majorBidi" w:cstheme="majorBidi"/>
          <w:sz w:val="24"/>
          <w:szCs w:val="24"/>
        </w:rPr>
        <w:t xml:space="preserve"> </w:t>
      </w:r>
      <w:proofErr w:type="spellStart"/>
      <w:r w:rsidR="002E305C">
        <w:rPr>
          <w:rFonts w:asciiTheme="majorBidi" w:hAnsiTheme="majorBidi" w:cstheme="majorBidi"/>
          <w:sz w:val="24"/>
          <w:szCs w:val="24"/>
        </w:rPr>
        <w:t>Zaafarani</w:t>
      </w:r>
      <w:proofErr w:type="spellEnd"/>
      <w:r w:rsidR="002E305C">
        <w:rPr>
          <w:rFonts w:asciiTheme="majorBidi" w:hAnsiTheme="majorBidi" w:cstheme="majorBidi"/>
          <w:sz w:val="24"/>
          <w:szCs w:val="24"/>
        </w:rPr>
        <w:t xml:space="preserve"> (1983) </w:t>
      </w:r>
      <w:r w:rsidR="00E228E8">
        <w:rPr>
          <w:rFonts w:asciiTheme="majorBidi" w:hAnsiTheme="majorBidi" w:cstheme="majorBidi"/>
          <w:sz w:val="24"/>
          <w:szCs w:val="24"/>
        </w:rPr>
        <w:t xml:space="preserve">dans son ouvrage </w:t>
      </w:r>
      <w:r w:rsidR="00AD4DD9">
        <w:rPr>
          <w:rFonts w:ascii="Times New Roman" w:hAnsi="Times New Roman" w:cs="Times New Roman"/>
          <w:sz w:val="24"/>
          <w:szCs w:val="24"/>
        </w:rPr>
        <w:t xml:space="preserve">qui </w:t>
      </w:r>
      <w:r w:rsidR="000576BB">
        <w:rPr>
          <w:rFonts w:ascii="Times New Roman" w:hAnsi="Times New Roman" w:cs="Times New Roman"/>
          <w:sz w:val="24"/>
          <w:szCs w:val="24"/>
        </w:rPr>
        <w:t>retrace</w:t>
      </w:r>
      <w:r w:rsidR="000576BB" w:rsidRPr="002E305C">
        <w:rPr>
          <w:rFonts w:ascii="Times New Roman" w:hAnsi="Times New Roman" w:cs="Times New Roman"/>
          <w:sz w:val="24"/>
          <w:szCs w:val="24"/>
        </w:rPr>
        <w:t xml:space="preserve"> </w:t>
      </w:r>
      <w:r w:rsidR="00AD4DD9">
        <w:rPr>
          <w:rFonts w:ascii="Times New Roman" w:hAnsi="Times New Roman" w:cs="Times New Roman"/>
          <w:sz w:val="24"/>
          <w:szCs w:val="24"/>
        </w:rPr>
        <w:t>l’ensemble de</w:t>
      </w:r>
      <w:r w:rsidR="002E305C" w:rsidRPr="002E305C">
        <w:rPr>
          <w:rFonts w:ascii="Times New Roman" w:hAnsi="Times New Roman" w:cs="Times New Roman"/>
          <w:sz w:val="24"/>
          <w:szCs w:val="24"/>
        </w:rPr>
        <w:t xml:space="preserve"> ses recherches sur l’histoire </w:t>
      </w:r>
      <w:r w:rsidR="00AD4DD9" w:rsidRPr="002E305C">
        <w:rPr>
          <w:rFonts w:ascii="Times New Roman" w:hAnsi="Times New Roman" w:cs="Times New Roman"/>
          <w:sz w:val="24"/>
          <w:szCs w:val="24"/>
        </w:rPr>
        <w:t>des Juifs</w:t>
      </w:r>
      <w:r w:rsidR="002E305C" w:rsidRPr="002E305C">
        <w:rPr>
          <w:rFonts w:ascii="Times New Roman" w:hAnsi="Times New Roman" w:cs="Times New Roman"/>
          <w:sz w:val="24"/>
          <w:szCs w:val="24"/>
        </w:rPr>
        <w:t xml:space="preserve"> du </w:t>
      </w:r>
      <w:r w:rsidR="00AD4DD9" w:rsidRPr="002E305C">
        <w:rPr>
          <w:rFonts w:ascii="Times New Roman" w:hAnsi="Times New Roman" w:cs="Times New Roman"/>
          <w:sz w:val="24"/>
          <w:szCs w:val="24"/>
        </w:rPr>
        <w:t>Maroc au</w:t>
      </w:r>
      <w:r w:rsidR="002E305C" w:rsidRPr="002E305C">
        <w:rPr>
          <w:rFonts w:ascii="Times New Roman" w:hAnsi="Times New Roman" w:cs="Times New Roman"/>
          <w:sz w:val="24"/>
          <w:szCs w:val="24"/>
        </w:rPr>
        <w:t xml:space="preserve"> niveau social, </w:t>
      </w:r>
      <w:r w:rsidR="00AD4DD9" w:rsidRPr="002E305C">
        <w:rPr>
          <w:rFonts w:ascii="Times New Roman" w:hAnsi="Times New Roman" w:cs="Times New Roman"/>
          <w:sz w:val="24"/>
          <w:szCs w:val="24"/>
        </w:rPr>
        <w:t>culturel, religieux</w:t>
      </w:r>
      <w:r w:rsidR="002E305C" w:rsidRPr="002E305C">
        <w:rPr>
          <w:rFonts w:ascii="Times New Roman" w:hAnsi="Times New Roman" w:cs="Times New Roman"/>
          <w:sz w:val="24"/>
          <w:szCs w:val="24"/>
        </w:rPr>
        <w:t xml:space="preserve"> et économique</w:t>
      </w:r>
      <w:r w:rsidR="002E305C">
        <w:t>.</w:t>
      </w:r>
      <w:r w:rsidR="000576BB">
        <w:t xml:space="preserve"> </w:t>
      </w:r>
      <w:r w:rsidR="000576BB">
        <w:rPr>
          <w:rFonts w:ascii="Times New Roman" w:hAnsi="Times New Roman" w:cs="Times New Roman"/>
          <w:sz w:val="24"/>
          <w:szCs w:val="24"/>
        </w:rPr>
        <w:t>I</w:t>
      </w:r>
      <w:r w:rsidR="000576BB" w:rsidRPr="00500EC2">
        <w:rPr>
          <w:rFonts w:ascii="Times New Roman" w:hAnsi="Times New Roman" w:cs="Times New Roman"/>
          <w:sz w:val="24"/>
          <w:szCs w:val="24"/>
        </w:rPr>
        <w:t xml:space="preserve">l </w:t>
      </w:r>
      <w:r w:rsidR="00500EC2" w:rsidRPr="00500EC2">
        <w:rPr>
          <w:rFonts w:ascii="Times New Roman" w:hAnsi="Times New Roman" w:cs="Times New Roman"/>
          <w:sz w:val="24"/>
          <w:szCs w:val="24"/>
        </w:rPr>
        <w:t xml:space="preserve">nous apporte un témoignage sur le passé commun </w:t>
      </w:r>
      <w:r w:rsidR="00500EC2">
        <w:rPr>
          <w:rFonts w:ascii="Times New Roman" w:hAnsi="Times New Roman" w:cs="Times New Roman"/>
          <w:sz w:val="24"/>
          <w:szCs w:val="24"/>
        </w:rPr>
        <w:t>des deux communautés juive et musulmane</w:t>
      </w:r>
      <w:r w:rsidR="006177F6">
        <w:rPr>
          <w:rFonts w:ascii="Times New Roman" w:hAnsi="Times New Roman" w:cs="Times New Roman"/>
          <w:sz w:val="24"/>
          <w:szCs w:val="24"/>
        </w:rPr>
        <w:t xml:space="preserve"> qui</w:t>
      </w:r>
      <w:r w:rsidR="00500EC2">
        <w:rPr>
          <w:rFonts w:ascii="Times New Roman" w:hAnsi="Times New Roman" w:cs="Times New Roman"/>
          <w:sz w:val="24"/>
          <w:szCs w:val="24"/>
        </w:rPr>
        <w:t xml:space="preserve"> </w:t>
      </w:r>
      <w:r w:rsidR="00AD4DD9">
        <w:rPr>
          <w:rFonts w:ascii="Times New Roman" w:hAnsi="Times New Roman" w:cs="Times New Roman"/>
          <w:sz w:val="24"/>
          <w:szCs w:val="24"/>
        </w:rPr>
        <w:t>vivaient en parfaite harmonie</w:t>
      </w:r>
      <w:r w:rsidR="00500EC2" w:rsidRPr="00500EC2">
        <w:rPr>
          <w:rFonts w:ascii="Times New Roman" w:hAnsi="Times New Roman" w:cs="Times New Roman"/>
          <w:sz w:val="24"/>
          <w:szCs w:val="24"/>
        </w:rPr>
        <w:t xml:space="preserve"> pendant des </w:t>
      </w:r>
      <w:r w:rsidR="00AD4DD9" w:rsidRPr="00500EC2">
        <w:rPr>
          <w:rFonts w:ascii="Times New Roman" w:hAnsi="Times New Roman" w:cs="Times New Roman"/>
          <w:sz w:val="24"/>
          <w:szCs w:val="24"/>
        </w:rPr>
        <w:t>siècles</w:t>
      </w:r>
      <w:r w:rsidR="00AD4DD9">
        <w:rPr>
          <w:rFonts w:ascii="Times New Roman" w:hAnsi="Times New Roman" w:cs="Times New Roman"/>
          <w:sz w:val="24"/>
          <w:szCs w:val="24"/>
        </w:rPr>
        <w:t>.</w:t>
      </w:r>
    </w:p>
    <w:p w14:paraId="7A179E06" w14:textId="4B2DA078" w:rsidR="00786F29" w:rsidRPr="00D33A65" w:rsidRDefault="00452AC2" w:rsidP="00AD4DD9">
      <w:pPr>
        <w:spacing w:line="276" w:lineRule="auto"/>
        <w:jc w:val="both"/>
        <w:rPr>
          <w:rFonts w:asciiTheme="majorBidi" w:hAnsiTheme="majorBidi" w:cstheme="majorBidi"/>
          <w:sz w:val="24"/>
          <w:szCs w:val="24"/>
        </w:rPr>
      </w:pPr>
      <w:r>
        <w:t xml:space="preserve"> </w:t>
      </w:r>
      <w:r w:rsidR="000576BB" w:rsidRPr="00452AC2">
        <w:rPr>
          <w:rFonts w:ascii="Times New Roman" w:hAnsi="Times New Roman" w:cs="Times New Roman"/>
          <w:sz w:val="24"/>
          <w:szCs w:val="24"/>
        </w:rPr>
        <w:t>L’</w:t>
      </w:r>
      <w:r w:rsidR="000576BB">
        <w:rPr>
          <w:rFonts w:ascii="Times New Roman" w:hAnsi="Times New Roman" w:cs="Times New Roman"/>
          <w:sz w:val="24"/>
          <w:szCs w:val="24"/>
        </w:rPr>
        <w:t>abondance</w:t>
      </w:r>
      <w:r w:rsidR="000576BB" w:rsidRPr="00452AC2">
        <w:rPr>
          <w:rFonts w:ascii="Times New Roman" w:hAnsi="Times New Roman" w:cs="Times New Roman"/>
          <w:sz w:val="24"/>
          <w:szCs w:val="24"/>
        </w:rPr>
        <w:t xml:space="preserve"> </w:t>
      </w:r>
      <w:r>
        <w:rPr>
          <w:rFonts w:ascii="Times New Roman" w:hAnsi="Times New Roman" w:cs="Times New Roman"/>
          <w:sz w:val="24"/>
          <w:szCs w:val="24"/>
        </w:rPr>
        <w:t xml:space="preserve">des textes littéraires </w:t>
      </w:r>
      <w:r w:rsidRPr="00452AC2">
        <w:rPr>
          <w:rFonts w:ascii="Times New Roman" w:hAnsi="Times New Roman" w:cs="Times New Roman"/>
          <w:sz w:val="24"/>
          <w:szCs w:val="24"/>
        </w:rPr>
        <w:t>judéo marocain</w:t>
      </w:r>
      <w:r>
        <w:rPr>
          <w:rFonts w:ascii="Times New Roman" w:hAnsi="Times New Roman" w:cs="Times New Roman"/>
          <w:sz w:val="24"/>
          <w:szCs w:val="24"/>
        </w:rPr>
        <w:t>s</w:t>
      </w:r>
      <w:r w:rsidRPr="00452AC2">
        <w:rPr>
          <w:rFonts w:ascii="Times New Roman" w:hAnsi="Times New Roman" w:cs="Times New Roman"/>
          <w:sz w:val="24"/>
          <w:szCs w:val="24"/>
        </w:rPr>
        <w:t xml:space="preserve">, </w:t>
      </w:r>
      <w:r w:rsidR="000576BB">
        <w:rPr>
          <w:rFonts w:asciiTheme="majorBidi" w:hAnsiTheme="majorBidi" w:cstheme="majorBidi"/>
          <w:sz w:val="24"/>
          <w:szCs w:val="24"/>
        </w:rPr>
        <w:t>en l’occurrence</w:t>
      </w:r>
      <w:r w:rsidR="000576BB" w:rsidRPr="00452AC2">
        <w:rPr>
          <w:rFonts w:ascii="Times New Roman" w:hAnsi="Times New Roman" w:cs="Times New Roman"/>
          <w:sz w:val="24"/>
          <w:szCs w:val="24"/>
        </w:rPr>
        <w:t xml:space="preserve"> </w:t>
      </w:r>
      <w:r w:rsidRPr="00452AC2">
        <w:rPr>
          <w:rFonts w:ascii="Times New Roman" w:hAnsi="Times New Roman" w:cs="Times New Roman"/>
          <w:sz w:val="24"/>
          <w:szCs w:val="24"/>
        </w:rPr>
        <w:t>dans</w:t>
      </w:r>
      <w:r w:rsidR="00786F29" w:rsidRPr="00452AC2">
        <w:rPr>
          <w:rFonts w:ascii="Times New Roman" w:hAnsi="Times New Roman" w:cs="Times New Roman"/>
          <w:sz w:val="24"/>
          <w:szCs w:val="24"/>
        </w:rPr>
        <w:t xml:space="preserve"> les années </w:t>
      </w:r>
      <w:r w:rsidR="000576BB">
        <w:rPr>
          <w:rFonts w:ascii="Times New Roman" w:hAnsi="Times New Roman" w:cs="Times New Roman"/>
          <w:sz w:val="24"/>
          <w:szCs w:val="24"/>
        </w:rPr>
        <w:t>1980s</w:t>
      </w:r>
      <w:r w:rsidR="00786F29" w:rsidRPr="00452AC2">
        <w:rPr>
          <w:rFonts w:ascii="Times New Roman" w:hAnsi="Times New Roman" w:cs="Times New Roman"/>
          <w:sz w:val="24"/>
          <w:szCs w:val="24"/>
        </w:rPr>
        <w:t xml:space="preserve"> et </w:t>
      </w:r>
      <w:r w:rsidR="000576BB">
        <w:rPr>
          <w:rFonts w:ascii="Times New Roman" w:hAnsi="Times New Roman" w:cs="Times New Roman"/>
          <w:sz w:val="24"/>
          <w:szCs w:val="24"/>
        </w:rPr>
        <w:t>1990s</w:t>
      </w:r>
      <w:r w:rsidR="00786F29" w:rsidRPr="00452AC2">
        <w:rPr>
          <w:rFonts w:ascii="Times New Roman" w:hAnsi="Times New Roman" w:cs="Times New Roman"/>
          <w:sz w:val="24"/>
          <w:szCs w:val="24"/>
        </w:rPr>
        <w:t xml:space="preserve"> du</w:t>
      </w:r>
      <w:r w:rsidR="00786F29" w:rsidRPr="00D33A65">
        <w:rPr>
          <w:rFonts w:asciiTheme="majorBidi" w:hAnsiTheme="majorBidi" w:cstheme="majorBidi"/>
          <w:sz w:val="24"/>
          <w:szCs w:val="24"/>
        </w:rPr>
        <w:t xml:space="preserve"> XXe siècle</w:t>
      </w:r>
      <w:r w:rsidRPr="006177F6">
        <w:rPr>
          <w:rFonts w:ascii="Times New Roman" w:hAnsi="Times New Roman" w:cs="Times New Roman"/>
          <w:sz w:val="24"/>
          <w:szCs w:val="24"/>
        </w:rPr>
        <w:t>,</w:t>
      </w:r>
      <w:r w:rsidR="006177F6" w:rsidRPr="006177F6">
        <w:rPr>
          <w:rFonts w:ascii="Times New Roman" w:hAnsi="Times New Roman" w:cs="Times New Roman"/>
          <w:color w:val="474747"/>
          <w:sz w:val="24"/>
          <w:szCs w:val="24"/>
          <w:shd w:val="clear" w:color="auto" w:fill="FFFFFF"/>
        </w:rPr>
        <w:t xml:space="preserve"> </w:t>
      </w:r>
      <w:r w:rsidR="006177F6" w:rsidRPr="006177F6">
        <w:rPr>
          <w:rFonts w:ascii="Times New Roman" w:hAnsi="Times New Roman" w:cs="Times New Roman"/>
          <w:sz w:val="24"/>
          <w:szCs w:val="24"/>
          <w:shd w:val="clear" w:color="auto" w:fill="FFFFFF"/>
        </w:rPr>
        <w:t xml:space="preserve">va contribuer, à coup sûr, au renforcement de l’identité plurielle qui distingue le royaume </w:t>
      </w:r>
      <w:r w:rsidR="000576BB">
        <w:rPr>
          <w:rFonts w:ascii="Times New Roman" w:hAnsi="Times New Roman" w:cs="Times New Roman"/>
          <w:sz w:val="24"/>
          <w:szCs w:val="24"/>
          <w:shd w:val="clear" w:color="auto" w:fill="FFFFFF"/>
        </w:rPr>
        <w:t>du Maroc</w:t>
      </w:r>
      <w:r w:rsidR="004B456F" w:rsidRPr="006177F6">
        <w:rPr>
          <w:rFonts w:ascii="Times New Roman" w:hAnsi="Times New Roman" w:cs="Times New Roman"/>
          <w:sz w:val="24"/>
          <w:szCs w:val="24"/>
        </w:rPr>
        <w:t>.</w:t>
      </w:r>
      <w:r w:rsidR="004B456F">
        <w:rPr>
          <w:rFonts w:ascii="Times New Roman" w:hAnsi="Times New Roman" w:cs="Times New Roman"/>
          <w:sz w:val="24"/>
          <w:szCs w:val="24"/>
        </w:rPr>
        <w:t xml:space="preserve"> Les</w:t>
      </w:r>
      <w:r w:rsidR="00EF1C47">
        <w:rPr>
          <w:rFonts w:ascii="Times New Roman" w:hAnsi="Times New Roman" w:cs="Times New Roman"/>
          <w:sz w:val="24"/>
          <w:szCs w:val="24"/>
        </w:rPr>
        <w:t xml:space="preserve"> écrivains </w:t>
      </w:r>
      <w:r w:rsidR="004B456F">
        <w:rPr>
          <w:rFonts w:ascii="Times New Roman" w:hAnsi="Times New Roman" w:cs="Times New Roman"/>
          <w:sz w:val="24"/>
          <w:szCs w:val="24"/>
        </w:rPr>
        <w:t>judéo</w:t>
      </w:r>
      <w:r w:rsidR="000576BB">
        <w:rPr>
          <w:rFonts w:ascii="Times New Roman" w:hAnsi="Times New Roman" w:cs="Times New Roman"/>
          <w:sz w:val="24"/>
          <w:szCs w:val="24"/>
        </w:rPr>
        <w:t>-</w:t>
      </w:r>
      <w:r w:rsidR="004B456F">
        <w:rPr>
          <w:rFonts w:ascii="Times New Roman" w:hAnsi="Times New Roman" w:cs="Times New Roman"/>
          <w:sz w:val="24"/>
          <w:szCs w:val="24"/>
        </w:rPr>
        <w:t xml:space="preserve">marocains </w:t>
      </w:r>
      <w:r w:rsidR="004B456F" w:rsidRPr="00D33A65">
        <w:rPr>
          <w:rFonts w:asciiTheme="majorBidi" w:hAnsiTheme="majorBidi" w:cstheme="majorBidi"/>
          <w:sz w:val="24"/>
          <w:szCs w:val="24"/>
        </w:rPr>
        <w:t>écrivent</w:t>
      </w:r>
      <w:r w:rsidR="00EF1C47" w:rsidRPr="004B456F">
        <w:rPr>
          <w:rFonts w:ascii="Times New Roman" w:hAnsi="Times New Roman" w:cs="Times New Roman"/>
          <w:sz w:val="24"/>
          <w:szCs w:val="24"/>
          <w:shd w:val="clear" w:color="auto" w:fill="FFFFFF"/>
        </w:rPr>
        <w:t xml:space="preserve"> pour retrouver </w:t>
      </w:r>
      <w:r w:rsidR="004B456F" w:rsidRPr="004B456F">
        <w:rPr>
          <w:rFonts w:ascii="Times New Roman" w:hAnsi="Times New Roman" w:cs="Times New Roman"/>
          <w:sz w:val="24"/>
          <w:szCs w:val="24"/>
          <w:shd w:val="clear" w:color="auto" w:fill="FFFFFF"/>
        </w:rPr>
        <w:t xml:space="preserve">leurs </w:t>
      </w:r>
      <w:r w:rsidR="00EF1C47" w:rsidRPr="004B456F">
        <w:rPr>
          <w:rFonts w:ascii="Times New Roman" w:hAnsi="Times New Roman" w:cs="Times New Roman"/>
          <w:sz w:val="24"/>
          <w:szCs w:val="24"/>
          <w:shd w:val="clear" w:color="auto" w:fill="FFFFFF"/>
        </w:rPr>
        <w:t>ancêtres</w:t>
      </w:r>
      <w:r w:rsidR="004B456F" w:rsidRPr="004B456F">
        <w:rPr>
          <w:rFonts w:ascii="Times New Roman" w:hAnsi="Times New Roman" w:cs="Times New Roman"/>
          <w:sz w:val="24"/>
          <w:szCs w:val="24"/>
          <w:shd w:val="clear" w:color="auto" w:fill="FFFFFF"/>
        </w:rPr>
        <w:t xml:space="preserve"> et immortaliser la vie de la diaspora.</w:t>
      </w:r>
      <w:r w:rsidR="004B456F" w:rsidRPr="004B456F">
        <w:rPr>
          <w:rFonts w:ascii="Arial" w:hAnsi="Arial" w:cs="Arial"/>
          <w:sz w:val="25"/>
          <w:szCs w:val="25"/>
          <w:shd w:val="clear" w:color="auto" w:fill="FFFFFF"/>
        </w:rPr>
        <w:t xml:space="preserve"> </w:t>
      </w:r>
      <w:r w:rsidR="000576BB">
        <w:rPr>
          <w:rFonts w:asciiTheme="majorBidi" w:hAnsiTheme="majorBidi" w:cstheme="majorBidi"/>
          <w:sz w:val="24"/>
          <w:szCs w:val="24"/>
        </w:rPr>
        <w:t>Nous tenons ici</w:t>
      </w:r>
      <w:r w:rsidR="00786F29" w:rsidRPr="00D33A65">
        <w:rPr>
          <w:rFonts w:asciiTheme="majorBidi" w:hAnsiTheme="majorBidi" w:cstheme="majorBidi"/>
          <w:sz w:val="24"/>
          <w:szCs w:val="24"/>
        </w:rPr>
        <w:t xml:space="preserve"> </w:t>
      </w:r>
      <w:r w:rsidR="000269AA" w:rsidRPr="00D33A65">
        <w:rPr>
          <w:rFonts w:asciiTheme="majorBidi" w:hAnsiTheme="majorBidi" w:cstheme="majorBidi"/>
          <w:sz w:val="24"/>
          <w:szCs w:val="24"/>
        </w:rPr>
        <w:t>d’approcher les</w:t>
      </w:r>
      <w:r w:rsidR="00786F29" w:rsidRPr="00D33A65">
        <w:rPr>
          <w:rFonts w:asciiTheme="majorBidi" w:hAnsiTheme="majorBidi" w:cstheme="majorBidi"/>
          <w:sz w:val="24"/>
          <w:szCs w:val="24"/>
        </w:rPr>
        <w:t xml:space="preserve"> deux éléments constitutifs de cette </w:t>
      </w:r>
      <w:r w:rsidR="000269AA" w:rsidRPr="00D33A65">
        <w:rPr>
          <w:rFonts w:asciiTheme="majorBidi" w:hAnsiTheme="majorBidi" w:cstheme="majorBidi"/>
          <w:sz w:val="24"/>
          <w:szCs w:val="24"/>
        </w:rPr>
        <w:t>littérature</w:t>
      </w:r>
      <w:r w:rsidR="000576BB">
        <w:rPr>
          <w:rFonts w:asciiTheme="majorBidi" w:hAnsiTheme="majorBidi" w:cstheme="majorBidi"/>
          <w:sz w:val="24"/>
          <w:szCs w:val="24"/>
        </w:rPr>
        <w:t xml:space="preserve">, à savoir </w:t>
      </w:r>
      <w:r w:rsidR="000269AA" w:rsidRPr="00D33A65">
        <w:rPr>
          <w:rFonts w:asciiTheme="majorBidi" w:hAnsiTheme="majorBidi" w:cstheme="majorBidi"/>
          <w:sz w:val="24"/>
          <w:szCs w:val="24"/>
        </w:rPr>
        <w:t>la</w:t>
      </w:r>
      <w:r w:rsidR="00786F29" w:rsidRPr="00D33A65">
        <w:rPr>
          <w:rFonts w:asciiTheme="majorBidi" w:hAnsiTheme="majorBidi" w:cstheme="majorBidi"/>
          <w:sz w:val="24"/>
          <w:szCs w:val="24"/>
        </w:rPr>
        <w:t xml:space="preserve"> mémoire et l’autobiographie. Nous allons traiter</w:t>
      </w:r>
      <w:r w:rsidR="000576BB">
        <w:rPr>
          <w:rFonts w:asciiTheme="majorBidi" w:hAnsiTheme="majorBidi" w:cstheme="majorBidi"/>
          <w:sz w:val="24"/>
          <w:szCs w:val="24"/>
        </w:rPr>
        <w:t>,</w:t>
      </w:r>
      <w:r w:rsidR="00786F29" w:rsidRPr="00D33A65">
        <w:rPr>
          <w:rFonts w:asciiTheme="majorBidi" w:hAnsiTheme="majorBidi" w:cstheme="majorBidi"/>
          <w:sz w:val="24"/>
          <w:szCs w:val="24"/>
        </w:rPr>
        <w:t xml:space="preserve"> </w:t>
      </w:r>
      <w:r w:rsidR="00E72C3F">
        <w:rPr>
          <w:rFonts w:asciiTheme="majorBidi" w:hAnsiTheme="majorBidi" w:cstheme="majorBidi"/>
          <w:sz w:val="24"/>
          <w:szCs w:val="24"/>
        </w:rPr>
        <w:t xml:space="preserve">à titre </w:t>
      </w:r>
      <w:r w:rsidR="00642D90">
        <w:rPr>
          <w:rFonts w:asciiTheme="majorBidi" w:hAnsiTheme="majorBidi" w:cstheme="majorBidi"/>
          <w:sz w:val="24"/>
          <w:szCs w:val="24"/>
        </w:rPr>
        <w:t>d’</w:t>
      </w:r>
      <w:r w:rsidR="00642D90" w:rsidRPr="00D33A65">
        <w:rPr>
          <w:rFonts w:asciiTheme="majorBidi" w:hAnsiTheme="majorBidi" w:cstheme="majorBidi"/>
          <w:sz w:val="24"/>
          <w:szCs w:val="24"/>
        </w:rPr>
        <w:t>exemple</w:t>
      </w:r>
      <w:r w:rsidR="000576BB">
        <w:rPr>
          <w:rFonts w:asciiTheme="majorBidi" w:hAnsiTheme="majorBidi" w:cstheme="majorBidi"/>
          <w:sz w:val="24"/>
          <w:szCs w:val="24"/>
        </w:rPr>
        <w:t>,</w:t>
      </w:r>
      <w:r w:rsidR="00786F29" w:rsidRPr="00D33A65">
        <w:rPr>
          <w:rFonts w:asciiTheme="majorBidi" w:hAnsiTheme="majorBidi" w:cstheme="majorBidi"/>
          <w:sz w:val="24"/>
          <w:szCs w:val="24"/>
        </w:rPr>
        <w:t xml:space="preserve"> </w:t>
      </w:r>
      <w:r w:rsidR="000269AA" w:rsidRPr="00D33A65">
        <w:rPr>
          <w:rFonts w:asciiTheme="majorBidi" w:hAnsiTheme="majorBidi" w:cstheme="majorBidi"/>
          <w:sz w:val="24"/>
          <w:szCs w:val="24"/>
        </w:rPr>
        <w:t>des œuvres</w:t>
      </w:r>
      <w:r w:rsidR="00786F29" w:rsidRPr="00D33A65">
        <w:rPr>
          <w:rFonts w:asciiTheme="majorBidi" w:hAnsiTheme="majorBidi" w:cstheme="majorBidi"/>
          <w:sz w:val="24"/>
          <w:szCs w:val="24"/>
        </w:rPr>
        <w:t xml:space="preserve"> de quelques écrivains </w:t>
      </w:r>
      <w:r w:rsidR="000269AA" w:rsidRPr="00D33A65">
        <w:rPr>
          <w:rFonts w:asciiTheme="majorBidi" w:hAnsiTheme="majorBidi" w:cstheme="majorBidi"/>
          <w:sz w:val="24"/>
          <w:szCs w:val="24"/>
        </w:rPr>
        <w:t>juifs marocains</w:t>
      </w:r>
      <w:r w:rsidR="004B456F">
        <w:rPr>
          <w:rFonts w:asciiTheme="majorBidi" w:hAnsiTheme="majorBidi" w:cstheme="majorBidi"/>
          <w:sz w:val="24"/>
          <w:szCs w:val="24"/>
        </w:rPr>
        <w:t xml:space="preserve"> comme G.</w:t>
      </w:r>
      <w:r w:rsidR="00313C32">
        <w:rPr>
          <w:rFonts w:asciiTheme="majorBidi" w:hAnsiTheme="majorBidi" w:cstheme="majorBidi"/>
          <w:sz w:val="24"/>
          <w:szCs w:val="24"/>
        </w:rPr>
        <w:t xml:space="preserve"> </w:t>
      </w:r>
      <w:proofErr w:type="spellStart"/>
      <w:r w:rsidR="004B456F">
        <w:rPr>
          <w:rFonts w:asciiTheme="majorBidi" w:hAnsiTheme="majorBidi" w:cstheme="majorBidi"/>
          <w:sz w:val="24"/>
          <w:szCs w:val="24"/>
        </w:rPr>
        <w:t>Zennou</w:t>
      </w:r>
      <w:proofErr w:type="spellEnd"/>
      <w:r w:rsidR="004B456F">
        <w:rPr>
          <w:rFonts w:asciiTheme="majorBidi" w:hAnsiTheme="majorBidi" w:cstheme="majorBidi"/>
          <w:sz w:val="24"/>
          <w:szCs w:val="24"/>
        </w:rPr>
        <w:t>, E.A.</w:t>
      </w:r>
      <w:r w:rsidR="00313C32">
        <w:rPr>
          <w:rFonts w:asciiTheme="majorBidi" w:hAnsiTheme="majorBidi" w:cstheme="majorBidi"/>
          <w:sz w:val="24"/>
          <w:szCs w:val="24"/>
        </w:rPr>
        <w:t xml:space="preserve"> </w:t>
      </w:r>
      <w:r w:rsidR="004B456F">
        <w:rPr>
          <w:rFonts w:asciiTheme="majorBidi" w:hAnsiTheme="majorBidi" w:cstheme="majorBidi"/>
          <w:sz w:val="24"/>
          <w:szCs w:val="24"/>
        </w:rPr>
        <w:t xml:space="preserve">El </w:t>
      </w:r>
      <w:proofErr w:type="spellStart"/>
      <w:r w:rsidR="004B456F">
        <w:rPr>
          <w:rFonts w:asciiTheme="majorBidi" w:hAnsiTheme="majorBidi" w:cstheme="majorBidi"/>
          <w:sz w:val="24"/>
          <w:szCs w:val="24"/>
        </w:rPr>
        <w:t>Maleh</w:t>
      </w:r>
      <w:proofErr w:type="spellEnd"/>
      <w:r w:rsidR="004B456F">
        <w:rPr>
          <w:rFonts w:asciiTheme="majorBidi" w:hAnsiTheme="majorBidi" w:cstheme="majorBidi"/>
          <w:sz w:val="24"/>
          <w:szCs w:val="24"/>
        </w:rPr>
        <w:t>,</w:t>
      </w:r>
      <w:r w:rsidR="00313C32">
        <w:rPr>
          <w:rFonts w:asciiTheme="majorBidi" w:hAnsiTheme="majorBidi" w:cstheme="majorBidi"/>
          <w:sz w:val="24"/>
          <w:szCs w:val="24"/>
        </w:rPr>
        <w:t xml:space="preserve"> </w:t>
      </w:r>
      <w:r w:rsidR="004B456F">
        <w:rPr>
          <w:rFonts w:asciiTheme="majorBidi" w:hAnsiTheme="majorBidi" w:cstheme="majorBidi"/>
          <w:sz w:val="24"/>
          <w:szCs w:val="24"/>
        </w:rPr>
        <w:t>M.</w:t>
      </w:r>
      <w:r w:rsidR="00313C32">
        <w:rPr>
          <w:rFonts w:asciiTheme="majorBidi" w:hAnsiTheme="majorBidi" w:cstheme="majorBidi"/>
          <w:sz w:val="24"/>
          <w:szCs w:val="24"/>
        </w:rPr>
        <w:t xml:space="preserve"> </w:t>
      </w:r>
      <w:proofErr w:type="spellStart"/>
      <w:r w:rsidR="004B456F">
        <w:rPr>
          <w:rFonts w:asciiTheme="majorBidi" w:hAnsiTheme="majorBidi" w:cstheme="majorBidi"/>
          <w:sz w:val="24"/>
          <w:szCs w:val="24"/>
        </w:rPr>
        <w:t>Benabou</w:t>
      </w:r>
      <w:proofErr w:type="spellEnd"/>
      <w:r w:rsidR="004B456F">
        <w:rPr>
          <w:rFonts w:asciiTheme="majorBidi" w:hAnsiTheme="majorBidi" w:cstheme="majorBidi"/>
          <w:sz w:val="24"/>
          <w:szCs w:val="24"/>
        </w:rPr>
        <w:t xml:space="preserve"> et S.</w:t>
      </w:r>
      <w:r w:rsidR="00313C32">
        <w:rPr>
          <w:rFonts w:asciiTheme="majorBidi" w:hAnsiTheme="majorBidi" w:cstheme="majorBidi"/>
          <w:sz w:val="24"/>
          <w:szCs w:val="24"/>
        </w:rPr>
        <w:t xml:space="preserve"> </w:t>
      </w:r>
      <w:r w:rsidR="004B456F">
        <w:rPr>
          <w:rFonts w:asciiTheme="majorBidi" w:hAnsiTheme="majorBidi" w:cstheme="majorBidi"/>
          <w:sz w:val="24"/>
          <w:szCs w:val="24"/>
        </w:rPr>
        <w:t>Malka</w:t>
      </w:r>
      <w:r w:rsidR="00786F29" w:rsidRPr="00D33A65">
        <w:rPr>
          <w:rFonts w:asciiTheme="majorBidi" w:hAnsiTheme="majorBidi" w:cstheme="majorBidi"/>
          <w:sz w:val="24"/>
          <w:szCs w:val="24"/>
        </w:rPr>
        <w:t xml:space="preserve">. </w:t>
      </w:r>
    </w:p>
    <w:p w14:paraId="771636BA" w14:textId="0FB9FD20" w:rsidR="0017383F" w:rsidRPr="00D33A65" w:rsidRDefault="0017383F" w:rsidP="000576BB">
      <w:pPr>
        <w:spacing w:line="276" w:lineRule="auto"/>
        <w:jc w:val="both"/>
        <w:rPr>
          <w:rFonts w:asciiTheme="majorBidi" w:hAnsiTheme="majorBidi" w:cstheme="majorBidi"/>
          <w:sz w:val="24"/>
          <w:szCs w:val="24"/>
        </w:rPr>
      </w:pPr>
      <w:r w:rsidRPr="00D33A65">
        <w:rPr>
          <w:rFonts w:asciiTheme="majorBidi" w:hAnsiTheme="majorBidi" w:cstheme="majorBidi"/>
          <w:sz w:val="24"/>
          <w:szCs w:val="24"/>
        </w:rPr>
        <w:t xml:space="preserve">  Dans un premier temps</w:t>
      </w:r>
      <w:r w:rsidR="000576BB">
        <w:rPr>
          <w:rFonts w:asciiTheme="majorBidi" w:hAnsiTheme="majorBidi" w:cstheme="majorBidi"/>
          <w:sz w:val="24"/>
          <w:szCs w:val="24"/>
        </w:rPr>
        <w:t>,</w:t>
      </w:r>
      <w:r w:rsidRPr="00D33A65">
        <w:rPr>
          <w:rFonts w:asciiTheme="majorBidi" w:hAnsiTheme="majorBidi" w:cstheme="majorBidi"/>
          <w:sz w:val="24"/>
          <w:szCs w:val="24"/>
        </w:rPr>
        <w:t xml:space="preserve"> nous allons nous focaliser sur l’écriture de la mémoire</w:t>
      </w:r>
      <w:r w:rsidR="00B53E36" w:rsidRPr="00D33A65">
        <w:rPr>
          <w:rFonts w:asciiTheme="majorBidi" w:hAnsiTheme="majorBidi" w:cstheme="majorBidi"/>
          <w:sz w:val="24"/>
          <w:szCs w:val="24"/>
        </w:rPr>
        <w:t xml:space="preserve"> comme reflet de l’Histoire</w:t>
      </w:r>
      <w:r w:rsidRPr="00D33A65">
        <w:rPr>
          <w:rFonts w:asciiTheme="majorBidi" w:hAnsiTheme="majorBidi" w:cstheme="majorBidi"/>
          <w:sz w:val="24"/>
          <w:szCs w:val="24"/>
        </w:rPr>
        <w:t xml:space="preserve"> dans les textes en question</w:t>
      </w:r>
      <w:r w:rsidR="000576BB">
        <w:rPr>
          <w:rFonts w:asciiTheme="majorBidi" w:hAnsiTheme="majorBidi" w:cstheme="majorBidi"/>
          <w:sz w:val="24"/>
          <w:szCs w:val="24"/>
        </w:rPr>
        <w:t>. N</w:t>
      </w:r>
      <w:r w:rsidR="009D5AB9" w:rsidRPr="00D33A65">
        <w:rPr>
          <w:rFonts w:asciiTheme="majorBidi" w:hAnsiTheme="majorBidi" w:cstheme="majorBidi"/>
          <w:sz w:val="24"/>
          <w:szCs w:val="24"/>
        </w:rPr>
        <w:t>ous tenterons</w:t>
      </w:r>
      <w:r w:rsidRPr="00D33A65">
        <w:rPr>
          <w:rFonts w:asciiTheme="majorBidi" w:hAnsiTheme="majorBidi" w:cstheme="majorBidi"/>
          <w:sz w:val="24"/>
          <w:szCs w:val="24"/>
        </w:rPr>
        <w:t xml:space="preserve"> </w:t>
      </w:r>
      <w:r w:rsidR="000576BB">
        <w:rPr>
          <w:rFonts w:asciiTheme="majorBidi" w:hAnsiTheme="majorBidi" w:cstheme="majorBidi"/>
          <w:sz w:val="24"/>
          <w:szCs w:val="24"/>
        </w:rPr>
        <w:t xml:space="preserve">ensuite </w:t>
      </w:r>
      <w:r w:rsidRPr="00D33A65">
        <w:rPr>
          <w:rFonts w:asciiTheme="majorBidi" w:hAnsiTheme="majorBidi" w:cstheme="majorBidi"/>
          <w:sz w:val="24"/>
          <w:szCs w:val="24"/>
        </w:rPr>
        <w:t xml:space="preserve">de traiter l’autobiographie </w:t>
      </w:r>
      <w:r w:rsidR="000576BB">
        <w:rPr>
          <w:rFonts w:asciiTheme="majorBidi" w:hAnsiTheme="majorBidi" w:cstheme="majorBidi"/>
          <w:sz w:val="24"/>
          <w:szCs w:val="24"/>
        </w:rPr>
        <w:t xml:space="preserve">comme </w:t>
      </w:r>
      <w:r w:rsidRPr="00D33A65">
        <w:rPr>
          <w:rFonts w:asciiTheme="majorBidi" w:hAnsiTheme="majorBidi" w:cstheme="majorBidi"/>
          <w:sz w:val="24"/>
          <w:szCs w:val="24"/>
        </w:rPr>
        <w:t xml:space="preserve">étant </w:t>
      </w:r>
      <w:r w:rsidR="000576BB">
        <w:rPr>
          <w:rFonts w:asciiTheme="majorBidi" w:hAnsiTheme="majorBidi" w:cstheme="majorBidi"/>
          <w:sz w:val="24"/>
          <w:szCs w:val="24"/>
        </w:rPr>
        <w:t>l’</w:t>
      </w:r>
      <w:r w:rsidRPr="00D33A65">
        <w:rPr>
          <w:rFonts w:asciiTheme="majorBidi" w:hAnsiTheme="majorBidi" w:cstheme="majorBidi"/>
          <w:sz w:val="24"/>
          <w:szCs w:val="24"/>
        </w:rPr>
        <w:t xml:space="preserve">une des </w:t>
      </w:r>
      <w:r w:rsidR="00B13004" w:rsidRPr="00D33A65">
        <w:rPr>
          <w:rFonts w:asciiTheme="majorBidi" w:hAnsiTheme="majorBidi" w:cstheme="majorBidi"/>
          <w:sz w:val="24"/>
          <w:szCs w:val="24"/>
        </w:rPr>
        <w:t>caractéristiques</w:t>
      </w:r>
      <w:r w:rsidRPr="00D33A65">
        <w:rPr>
          <w:rFonts w:asciiTheme="majorBidi" w:hAnsiTheme="majorBidi" w:cstheme="majorBidi"/>
          <w:sz w:val="24"/>
          <w:szCs w:val="24"/>
        </w:rPr>
        <w:t xml:space="preserve"> </w:t>
      </w:r>
      <w:r w:rsidR="000576BB">
        <w:rPr>
          <w:rFonts w:asciiTheme="majorBidi" w:hAnsiTheme="majorBidi" w:cstheme="majorBidi"/>
          <w:sz w:val="24"/>
          <w:szCs w:val="24"/>
        </w:rPr>
        <w:t>spécifiques à</w:t>
      </w:r>
      <w:r w:rsidRPr="00D33A65">
        <w:rPr>
          <w:rFonts w:asciiTheme="majorBidi" w:hAnsiTheme="majorBidi" w:cstheme="majorBidi"/>
          <w:sz w:val="24"/>
          <w:szCs w:val="24"/>
        </w:rPr>
        <w:t xml:space="preserve"> cette littérature.</w:t>
      </w:r>
    </w:p>
    <w:p w14:paraId="2A3E62CD" w14:textId="67961E5F" w:rsidR="008F66AC" w:rsidRPr="00D33A65" w:rsidRDefault="0017383F" w:rsidP="000576BB">
      <w:pPr>
        <w:spacing w:line="276" w:lineRule="auto"/>
        <w:jc w:val="both"/>
        <w:rPr>
          <w:rFonts w:asciiTheme="majorBidi" w:hAnsiTheme="majorBidi" w:cstheme="majorBidi"/>
          <w:sz w:val="24"/>
          <w:szCs w:val="24"/>
        </w:rPr>
      </w:pPr>
      <w:r w:rsidRPr="00D33A65">
        <w:rPr>
          <w:rFonts w:asciiTheme="majorBidi" w:hAnsiTheme="majorBidi" w:cstheme="majorBidi"/>
          <w:sz w:val="24"/>
          <w:szCs w:val="24"/>
        </w:rPr>
        <w:t>En fait,</w:t>
      </w:r>
      <w:r w:rsidR="008F66AC" w:rsidRPr="00D33A65">
        <w:rPr>
          <w:rFonts w:asciiTheme="majorBidi" w:hAnsiTheme="majorBidi" w:cstheme="majorBidi"/>
          <w:sz w:val="24"/>
          <w:szCs w:val="24"/>
        </w:rPr>
        <w:t xml:space="preserve"> Malgré leur </w:t>
      </w:r>
      <w:r w:rsidR="004C65EF" w:rsidRPr="00D33A65">
        <w:rPr>
          <w:rFonts w:asciiTheme="majorBidi" w:hAnsiTheme="majorBidi" w:cstheme="majorBidi"/>
          <w:sz w:val="24"/>
          <w:szCs w:val="24"/>
        </w:rPr>
        <w:t>départ, ces</w:t>
      </w:r>
      <w:r w:rsidR="008F66AC" w:rsidRPr="00D33A65">
        <w:rPr>
          <w:rFonts w:asciiTheme="majorBidi" w:hAnsiTheme="majorBidi" w:cstheme="majorBidi"/>
          <w:sz w:val="24"/>
          <w:szCs w:val="24"/>
        </w:rPr>
        <w:t xml:space="preserve"> romanciers</w:t>
      </w:r>
      <w:r w:rsidR="00E80627">
        <w:rPr>
          <w:rFonts w:asciiTheme="majorBidi" w:hAnsiTheme="majorBidi" w:cstheme="majorBidi"/>
          <w:sz w:val="24"/>
          <w:szCs w:val="24"/>
        </w:rPr>
        <w:t xml:space="preserve"> </w:t>
      </w:r>
      <w:r w:rsidR="00630321">
        <w:rPr>
          <w:rFonts w:asciiTheme="majorBidi" w:hAnsiTheme="majorBidi" w:cstheme="majorBidi"/>
          <w:sz w:val="24"/>
          <w:szCs w:val="24"/>
        </w:rPr>
        <w:t>même</w:t>
      </w:r>
      <w:r w:rsidR="00E80627">
        <w:rPr>
          <w:rFonts w:asciiTheme="majorBidi" w:hAnsiTheme="majorBidi" w:cstheme="majorBidi"/>
          <w:sz w:val="24"/>
          <w:szCs w:val="24"/>
        </w:rPr>
        <w:t xml:space="preserve"> éloignés physiquement du </w:t>
      </w:r>
      <w:r w:rsidR="00630321">
        <w:rPr>
          <w:rFonts w:asciiTheme="majorBidi" w:hAnsiTheme="majorBidi" w:cstheme="majorBidi"/>
          <w:sz w:val="24"/>
          <w:szCs w:val="24"/>
        </w:rPr>
        <w:t xml:space="preserve">Maroc, maintiennent, </w:t>
      </w:r>
      <w:r w:rsidR="00630321" w:rsidRPr="00D33A65">
        <w:rPr>
          <w:rFonts w:asciiTheme="majorBidi" w:hAnsiTheme="majorBidi" w:cstheme="majorBidi"/>
          <w:sz w:val="24"/>
          <w:szCs w:val="24"/>
        </w:rPr>
        <w:t>à</w:t>
      </w:r>
      <w:r w:rsidRPr="00D33A65">
        <w:rPr>
          <w:rFonts w:asciiTheme="majorBidi" w:hAnsiTheme="majorBidi" w:cstheme="majorBidi"/>
          <w:sz w:val="24"/>
          <w:szCs w:val="24"/>
        </w:rPr>
        <w:t xml:space="preserve"> </w:t>
      </w:r>
      <w:r w:rsidR="00B13004" w:rsidRPr="00D33A65">
        <w:rPr>
          <w:rFonts w:asciiTheme="majorBidi" w:hAnsiTheme="majorBidi" w:cstheme="majorBidi"/>
          <w:sz w:val="24"/>
          <w:szCs w:val="24"/>
        </w:rPr>
        <w:t>l’</w:t>
      </w:r>
      <w:r w:rsidRPr="00D33A65">
        <w:rPr>
          <w:rFonts w:asciiTheme="majorBidi" w:hAnsiTheme="majorBidi" w:cstheme="majorBidi"/>
          <w:sz w:val="24"/>
          <w:szCs w:val="24"/>
        </w:rPr>
        <w:t xml:space="preserve">instar de </w:t>
      </w:r>
      <w:r w:rsidR="007E4D6C" w:rsidRPr="00D33A65">
        <w:rPr>
          <w:rFonts w:asciiTheme="majorBidi" w:hAnsiTheme="majorBidi" w:cstheme="majorBidi"/>
          <w:sz w:val="24"/>
          <w:szCs w:val="24"/>
        </w:rPr>
        <w:t>leur</w:t>
      </w:r>
      <w:r w:rsidR="00AB3141" w:rsidRPr="00D33A65">
        <w:rPr>
          <w:rFonts w:asciiTheme="majorBidi" w:hAnsiTheme="majorBidi" w:cstheme="majorBidi"/>
          <w:sz w:val="24"/>
          <w:szCs w:val="24"/>
        </w:rPr>
        <w:t>s</w:t>
      </w:r>
      <w:r w:rsidR="007E4D6C" w:rsidRPr="00D33A65">
        <w:rPr>
          <w:rFonts w:asciiTheme="majorBidi" w:hAnsiTheme="majorBidi" w:cstheme="majorBidi"/>
          <w:sz w:val="24"/>
          <w:szCs w:val="24"/>
        </w:rPr>
        <w:t xml:space="preserve"> </w:t>
      </w:r>
      <w:proofErr w:type="spellStart"/>
      <w:r w:rsidR="00630321" w:rsidRPr="00D33A65">
        <w:rPr>
          <w:rFonts w:asciiTheme="majorBidi" w:hAnsiTheme="majorBidi" w:cstheme="majorBidi"/>
          <w:sz w:val="24"/>
          <w:szCs w:val="24"/>
        </w:rPr>
        <w:t>co</w:t>
      </w:r>
      <w:proofErr w:type="spellEnd"/>
      <w:r w:rsidR="000576BB">
        <w:rPr>
          <w:rFonts w:asciiTheme="majorBidi" w:hAnsiTheme="majorBidi" w:cstheme="majorBidi"/>
          <w:sz w:val="24"/>
          <w:szCs w:val="24"/>
        </w:rPr>
        <w:t>-</w:t>
      </w:r>
      <w:r w:rsidR="00630321" w:rsidRPr="00D33A65">
        <w:rPr>
          <w:rFonts w:asciiTheme="majorBidi" w:hAnsiTheme="majorBidi" w:cstheme="majorBidi"/>
          <w:sz w:val="24"/>
          <w:szCs w:val="24"/>
        </w:rPr>
        <w:t>légionnaires</w:t>
      </w:r>
      <w:r w:rsidR="003B223D" w:rsidRPr="00D33A65">
        <w:rPr>
          <w:rFonts w:asciiTheme="majorBidi" w:hAnsiTheme="majorBidi" w:cstheme="majorBidi"/>
          <w:sz w:val="24"/>
          <w:szCs w:val="24"/>
        </w:rPr>
        <w:t xml:space="preserve">, </w:t>
      </w:r>
      <w:r w:rsidR="009D5AB9" w:rsidRPr="00D33A65">
        <w:rPr>
          <w:rFonts w:asciiTheme="majorBidi" w:hAnsiTheme="majorBidi" w:cstheme="majorBidi"/>
          <w:sz w:val="24"/>
          <w:szCs w:val="24"/>
        </w:rPr>
        <w:t>un</w:t>
      </w:r>
      <w:r w:rsidR="008F66AC" w:rsidRPr="00D33A65">
        <w:rPr>
          <w:rFonts w:asciiTheme="majorBidi" w:hAnsiTheme="majorBidi" w:cstheme="majorBidi"/>
          <w:sz w:val="24"/>
          <w:szCs w:val="24"/>
        </w:rPr>
        <w:t xml:space="preserve"> lien </w:t>
      </w:r>
      <w:r w:rsidR="00630321" w:rsidRPr="00D33A65">
        <w:rPr>
          <w:rFonts w:asciiTheme="majorBidi" w:hAnsiTheme="majorBidi" w:cstheme="majorBidi"/>
          <w:sz w:val="24"/>
          <w:szCs w:val="24"/>
        </w:rPr>
        <w:t xml:space="preserve">affectif </w:t>
      </w:r>
      <w:r w:rsidR="00630321">
        <w:rPr>
          <w:rFonts w:asciiTheme="majorBidi" w:hAnsiTheme="majorBidi" w:cstheme="majorBidi"/>
          <w:sz w:val="24"/>
          <w:szCs w:val="24"/>
        </w:rPr>
        <w:t>avec</w:t>
      </w:r>
      <w:r w:rsidR="008F66AC" w:rsidRPr="00D33A65">
        <w:rPr>
          <w:rFonts w:asciiTheme="majorBidi" w:hAnsiTheme="majorBidi" w:cstheme="majorBidi"/>
          <w:sz w:val="24"/>
          <w:szCs w:val="24"/>
        </w:rPr>
        <w:t xml:space="preserve"> leur pays </w:t>
      </w:r>
      <w:r w:rsidR="00E52A58" w:rsidRPr="00D33A65">
        <w:rPr>
          <w:rFonts w:asciiTheme="majorBidi" w:hAnsiTheme="majorBidi" w:cstheme="majorBidi"/>
          <w:sz w:val="24"/>
          <w:szCs w:val="24"/>
        </w:rPr>
        <w:t>natal</w:t>
      </w:r>
      <w:r w:rsidR="00E52A58">
        <w:rPr>
          <w:rFonts w:asciiTheme="majorBidi" w:hAnsiTheme="majorBidi" w:cstheme="majorBidi"/>
          <w:sz w:val="24"/>
          <w:szCs w:val="24"/>
        </w:rPr>
        <w:t xml:space="preserve">. </w:t>
      </w:r>
      <w:r w:rsidR="002136D9" w:rsidRPr="00D33A65">
        <w:rPr>
          <w:rFonts w:asciiTheme="majorBidi" w:hAnsiTheme="majorBidi" w:cstheme="majorBidi"/>
          <w:sz w:val="24"/>
          <w:szCs w:val="24"/>
        </w:rPr>
        <w:t>Néanmoins</w:t>
      </w:r>
      <w:r w:rsidR="000576BB">
        <w:rPr>
          <w:rFonts w:asciiTheme="majorBidi" w:hAnsiTheme="majorBidi" w:cstheme="majorBidi"/>
          <w:sz w:val="24"/>
          <w:szCs w:val="24"/>
        </w:rPr>
        <w:t>,</w:t>
      </w:r>
      <w:r w:rsidRPr="00D33A65">
        <w:rPr>
          <w:rFonts w:asciiTheme="majorBidi" w:hAnsiTheme="majorBidi" w:cstheme="majorBidi"/>
          <w:sz w:val="24"/>
          <w:szCs w:val="24"/>
        </w:rPr>
        <w:t xml:space="preserve"> leur identité est imprégnée par la culture occidentale suite </w:t>
      </w:r>
      <w:r w:rsidR="002136D9" w:rsidRPr="00D33A65">
        <w:rPr>
          <w:rFonts w:asciiTheme="majorBidi" w:hAnsiTheme="majorBidi" w:cstheme="majorBidi"/>
          <w:sz w:val="24"/>
          <w:szCs w:val="24"/>
        </w:rPr>
        <w:t>aux effets de l’acculturation due à</w:t>
      </w:r>
      <w:r w:rsidRPr="00D33A65">
        <w:rPr>
          <w:rFonts w:asciiTheme="majorBidi" w:hAnsiTheme="majorBidi" w:cstheme="majorBidi"/>
          <w:sz w:val="24"/>
          <w:szCs w:val="24"/>
        </w:rPr>
        <w:t xml:space="preserve"> leur installation en France</w:t>
      </w:r>
      <w:r w:rsidR="002136D9" w:rsidRPr="00D33A65">
        <w:rPr>
          <w:rFonts w:asciiTheme="majorBidi" w:hAnsiTheme="majorBidi" w:cstheme="majorBidi"/>
          <w:sz w:val="24"/>
          <w:szCs w:val="24"/>
        </w:rPr>
        <w:t>.</w:t>
      </w:r>
      <w:r w:rsidRPr="00D33A65">
        <w:rPr>
          <w:rFonts w:asciiTheme="majorBidi" w:hAnsiTheme="majorBidi" w:cstheme="majorBidi"/>
          <w:sz w:val="24"/>
          <w:szCs w:val="24"/>
        </w:rPr>
        <w:t xml:space="preserve"> </w:t>
      </w:r>
      <w:r w:rsidR="003B223D" w:rsidRPr="00D33A65">
        <w:rPr>
          <w:rFonts w:asciiTheme="majorBidi" w:hAnsiTheme="majorBidi" w:cstheme="majorBidi"/>
          <w:sz w:val="24"/>
          <w:szCs w:val="24"/>
        </w:rPr>
        <w:t>Cependant, leur</w:t>
      </w:r>
      <w:r w:rsidR="002136D9" w:rsidRPr="00D33A65">
        <w:rPr>
          <w:rFonts w:asciiTheme="majorBidi" w:hAnsiTheme="majorBidi" w:cstheme="majorBidi"/>
          <w:sz w:val="24"/>
          <w:szCs w:val="24"/>
        </w:rPr>
        <w:t xml:space="preserve"> identité ethnique surgit </w:t>
      </w:r>
      <w:r w:rsidR="0083591E" w:rsidRPr="00D33A65">
        <w:rPr>
          <w:rFonts w:asciiTheme="majorBidi" w:hAnsiTheme="majorBidi" w:cstheme="majorBidi"/>
          <w:sz w:val="24"/>
          <w:szCs w:val="24"/>
        </w:rPr>
        <w:t xml:space="preserve">de temps à autre </w:t>
      </w:r>
      <w:r w:rsidR="002136D9" w:rsidRPr="00D33A65">
        <w:rPr>
          <w:rFonts w:asciiTheme="majorBidi" w:hAnsiTheme="majorBidi" w:cstheme="majorBidi"/>
          <w:sz w:val="24"/>
          <w:szCs w:val="24"/>
        </w:rPr>
        <w:t>sous forme de souvenirs :</w:t>
      </w:r>
    </w:p>
    <w:p w14:paraId="3661153C" w14:textId="3071ED57" w:rsidR="00291A8C" w:rsidRDefault="00966FDD" w:rsidP="00AD4DD9">
      <w:pPr>
        <w:autoSpaceDE w:val="0"/>
        <w:autoSpaceDN w:val="0"/>
        <w:adjustRightInd w:val="0"/>
        <w:spacing w:after="0"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2136D9" w:rsidRPr="00D33A65">
        <w:rPr>
          <w:rFonts w:asciiTheme="majorBidi" w:hAnsiTheme="majorBidi" w:cstheme="majorBidi"/>
          <w:sz w:val="24"/>
          <w:szCs w:val="24"/>
        </w:rPr>
        <w:t>« </w:t>
      </w:r>
      <w:r w:rsidR="00B733CF" w:rsidRPr="00D33A65">
        <w:rPr>
          <w:rFonts w:asciiTheme="majorBidi" w:hAnsiTheme="majorBidi" w:cstheme="majorBidi"/>
          <w:i/>
          <w:iCs/>
          <w:sz w:val="24"/>
          <w:szCs w:val="24"/>
        </w:rPr>
        <w:t>(…</w:t>
      </w:r>
      <w:r w:rsidR="000E7A57" w:rsidRPr="00D33A65">
        <w:rPr>
          <w:rFonts w:asciiTheme="majorBidi" w:hAnsiTheme="majorBidi" w:cstheme="majorBidi"/>
          <w:i/>
          <w:iCs/>
          <w:sz w:val="24"/>
          <w:szCs w:val="24"/>
        </w:rPr>
        <w:t>) je</w:t>
      </w:r>
      <w:r w:rsidR="002136D9" w:rsidRPr="00D33A65">
        <w:rPr>
          <w:rFonts w:asciiTheme="majorBidi" w:hAnsiTheme="majorBidi" w:cstheme="majorBidi"/>
          <w:i/>
          <w:iCs/>
          <w:sz w:val="24"/>
          <w:szCs w:val="24"/>
        </w:rPr>
        <w:t xml:space="preserve"> découvrais que mes années marocaines –dix-sept en tout et pour </w:t>
      </w:r>
      <w:r w:rsidR="00B53E36" w:rsidRPr="00D33A65">
        <w:rPr>
          <w:rFonts w:asciiTheme="majorBidi" w:hAnsiTheme="majorBidi" w:cstheme="majorBidi"/>
          <w:i/>
          <w:iCs/>
          <w:sz w:val="24"/>
          <w:szCs w:val="24"/>
        </w:rPr>
        <w:t>tout, mais</w:t>
      </w:r>
      <w:r w:rsidR="002136D9" w:rsidRPr="00D33A65">
        <w:rPr>
          <w:rFonts w:asciiTheme="majorBidi" w:hAnsiTheme="majorBidi" w:cstheme="majorBidi"/>
          <w:i/>
          <w:iCs/>
          <w:sz w:val="24"/>
          <w:szCs w:val="24"/>
        </w:rPr>
        <w:t xml:space="preserve"> </w:t>
      </w:r>
      <w:r w:rsidR="00B53E36" w:rsidRPr="00D33A65">
        <w:rPr>
          <w:rFonts w:asciiTheme="majorBidi" w:hAnsiTheme="majorBidi" w:cstheme="majorBidi"/>
          <w:i/>
          <w:iCs/>
          <w:sz w:val="24"/>
          <w:szCs w:val="24"/>
        </w:rPr>
        <w:t>les dix-sept</w:t>
      </w:r>
      <w:r w:rsidR="002136D9" w:rsidRPr="00D33A65">
        <w:rPr>
          <w:rFonts w:asciiTheme="majorBidi" w:hAnsiTheme="majorBidi" w:cstheme="majorBidi"/>
          <w:i/>
          <w:iCs/>
          <w:sz w:val="24"/>
          <w:szCs w:val="24"/>
        </w:rPr>
        <w:t xml:space="preserve"> </w:t>
      </w:r>
      <w:r w:rsidR="0083591E" w:rsidRPr="00D33A65">
        <w:rPr>
          <w:rFonts w:asciiTheme="majorBidi" w:hAnsiTheme="majorBidi" w:cstheme="majorBidi"/>
          <w:i/>
          <w:iCs/>
          <w:sz w:val="24"/>
          <w:szCs w:val="24"/>
        </w:rPr>
        <w:t>premières</w:t>
      </w:r>
      <w:r w:rsidR="002136D9" w:rsidRPr="00D33A65">
        <w:rPr>
          <w:rFonts w:asciiTheme="majorBidi" w:hAnsiTheme="majorBidi" w:cstheme="majorBidi"/>
          <w:i/>
          <w:iCs/>
          <w:sz w:val="24"/>
          <w:szCs w:val="24"/>
        </w:rPr>
        <w:t xml:space="preserve">-avaient déposé en </w:t>
      </w:r>
      <w:r w:rsidR="000E7A57" w:rsidRPr="00D33A65">
        <w:rPr>
          <w:rFonts w:asciiTheme="majorBidi" w:hAnsiTheme="majorBidi" w:cstheme="majorBidi"/>
          <w:i/>
          <w:iCs/>
          <w:sz w:val="24"/>
          <w:szCs w:val="24"/>
        </w:rPr>
        <w:t>moi, en</w:t>
      </w:r>
      <w:r w:rsidR="002136D9" w:rsidRPr="00D33A65">
        <w:rPr>
          <w:rFonts w:asciiTheme="majorBidi" w:hAnsiTheme="majorBidi" w:cstheme="majorBidi"/>
          <w:i/>
          <w:iCs/>
          <w:sz w:val="24"/>
          <w:szCs w:val="24"/>
        </w:rPr>
        <w:t xml:space="preserve"> strates </w:t>
      </w:r>
      <w:r w:rsidR="00B53E36" w:rsidRPr="00D33A65">
        <w:rPr>
          <w:rFonts w:asciiTheme="majorBidi" w:hAnsiTheme="majorBidi" w:cstheme="majorBidi"/>
          <w:i/>
          <w:iCs/>
          <w:sz w:val="24"/>
          <w:szCs w:val="24"/>
        </w:rPr>
        <w:t>serrées, une</w:t>
      </w:r>
      <w:r w:rsidR="002136D9" w:rsidRPr="00D33A65">
        <w:rPr>
          <w:rFonts w:asciiTheme="majorBidi" w:hAnsiTheme="majorBidi" w:cstheme="majorBidi"/>
          <w:i/>
          <w:iCs/>
          <w:sz w:val="24"/>
          <w:szCs w:val="24"/>
        </w:rPr>
        <w:t xml:space="preserve"> gigantesque masse de </w:t>
      </w:r>
      <w:r w:rsidR="0083591E" w:rsidRPr="00D33A65">
        <w:rPr>
          <w:rFonts w:asciiTheme="majorBidi" w:hAnsiTheme="majorBidi" w:cstheme="majorBidi"/>
          <w:i/>
          <w:iCs/>
          <w:sz w:val="24"/>
          <w:szCs w:val="24"/>
        </w:rPr>
        <w:t>souvenirs</w:t>
      </w:r>
      <w:r w:rsidR="002136D9" w:rsidRPr="00D33A65">
        <w:rPr>
          <w:rFonts w:asciiTheme="majorBidi" w:hAnsiTheme="majorBidi" w:cstheme="majorBidi"/>
          <w:i/>
          <w:iCs/>
          <w:sz w:val="24"/>
          <w:szCs w:val="24"/>
        </w:rPr>
        <w:t xml:space="preserve"> </w:t>
      </w:r>
      <w:r w:rsidR="000E7A57" w:rsidRPr="00D33A65">
        <w:rPr>
          <w:rFonts w:asciiTheme="majorBidi" w:hAnsiTheme="majorBidi" w:cstheme="majorBidi"/>
          <w:i/>
          <w:iCs/>
          <w:sz w:val="24"/>
          <w:szCs w:val="24"/>
        </w:rPr>
        <w:t>qui,</w:t>
      </w:r>
      <w:r w:rsidR="002136D9" w:rsidRPr="00D33A65">
        <w:rPr>
          <w:rFonts w:asciiTheme="majorBidi" w:hAnsiTheme="majorBidi" w:cstheme="majorBidi"/>
          <w:i/>
          <w:iCs/>
          <w:sz w:val="24"/>
          <w:szCs w:val="24"/>
        </w:rPr>
        <w:t xml:space="preserve"> constamment </w:t>
      </w:r>
      <w:r w:rsidR="00B53E36" w:rsidRPr="00D33A65">
        <w:rPr>
          <w:rFonts w:asciiTheme="majorBidi" w:hAnsiTheme="majorBidi" w:cstheme="majorBidi"/>
          <w:i/>
          <w:iCs/>
          <w:sz w:val="24"/>
          <w:szCs w:val="24"/>
        </w:rPr>
        <w:t>prêts</w:t>
      </w:r>
      <w:r w:rsidR="002136D9" w:rsidRPr="00D33A65">
        <w:rPr>
          <w:rFonts w:asciiTheme="majorBidi" w:hAnsiTheme="majorBidi" w:cstheme="majorBidi"/>
          <w:i/>
          <w:iCs/>
          <w:sz w:val="24"/>
          <w:szCs w:val="24"/>
        </w:rPr>
        <w:t xml:space="preserve"> à surgir avec une dimension et un relief que je ne leur connaissais </w:t>
      </w:r>
      <w:r w:rsidR="00B53E36" w:rsidRPr="00D33A65">
        <w:rPr>
          <w:rFonts w:asciiTheme="majorBidi" w:hAnsiTheme="majorBidi" w:cstheme="majorBidi"/>
          <w:i/>
          <w:iCs/>
          <w:sz w:val="24"/>
          <w:szCs w:val="24"/>
        </w:rPr>
        <w:t>pas, donnaient</w:t>
      </w:r>
      <w:r w:rsidR="002136D9" w:rsidRPr="00D33A65">
        <w:rPr>
          <w:rFonts w:asciiTheme="majorBidi" w:hAnsiTheme="majorBidi" w:cstheme="majorBidi"/>
          <w:i/>
          <w:iCs/>
          <w:sz w:val="24"/>
          <w:szCs w:val="24"/>
        </w:rPr>
        <w:t xml:space="preserve"> à tout ce que je vivais à Paris une </w:t>
      </w:r>
      <w:r w:rsidR="00B53E36" w:rsidRPr="00D33A65">
        <w:rPr>
          <w:rFonts w:asciiTheme="majorBidi" w:hAnsiTheme="majorBidi" w:cstheme="majorBidi"/>
          <w:i/>
          <w:iCs/>
          <w:sz w:val="24"/>
          <w:szCs w:val="24"/>
        </w:rPr>
        <w:t>figure, une</w:t>
      </w:r>
      <w:r w:rsidR="002136D9" w:rsidRPr="00D33A65">
        <w:rPr>
          <w:rFonts w:asciiTheme="majorBidi" w:hAnsiTheme="majorBidi" w:cstheme="majorBidi"/>
          <w:i/>
          <w:iCs/>
          <w:sz w:val="24"/>
          <w:szCs w:val="24"/>
        </w:rPr>
        <w:t xml:space="preserve"> coloration très </w:t>
      </w:r>
      <w:r w:rsidR="00B53E36" w:rsidRPr="00D33A65">
        <w:rPr>
          <w:rFonts w:asciiTheme="majorBidi" w:hAnsiTheme="majorBidi" w:cstheme="majorBidi"/>
          <w:i/>
          <w:iCs/>
          <w:sz w:val="24"/>
          <w:szCs w:val="24"/>
        </w:rPr>
        <w:t>particulières</w:t>
      </w:r>
      <w:r w:rsidR="002136D9" w:rsidRPr="00D33A65">
        <w:rPr>
          <w:rFonts w:asciiTheme="majorBidi" w:hAnsiTheme="majorBidi" w:cstheme="majorBidi"/>
          <w:i/>
          <w:iCs/>
          <w:sz w:val="24"/>
          <w:szCs w:val="24"/>
        </w:rPr>
        <w:t> …</w:t>
      </w:r>
      <w:r w:rsidR="002136D9" w:rsidRPr="00D33A65">
        <w:rPr>
          <w:rFonts w:asciiTheme="majorBidi" w:hAnsiTheme="majorBidi" w:cstheme="majorBidi"/>
          <w:sz w:val="24"/>
          <w:szCs w:val="24"/>
        </w:rPr>
        <w:t> »</w:t>
      </w:r>
      <w:r w:rsidR="007E5594">
        <w:rPr>
          <w:rFonts w:asciiTheme="majorBidi" w:hAnsiTheme="majorBidi" w:cstheme="majorBidi"/>
          <w:sz w:val="24"/>
          <w:szCs w:val="24"/>
        </w:rPr>
        <w:t xml:space="preserve"> </w:t>
      </w:r>
      <w:r w:rsidR="007E5594" w:rsidRPr="00AD4DD9">
        <w:rPr>
          <w:rFonts w:asciiTheme="majorBidi" w:hAnsiTheme="majorBidi" w:cstheme="majorBidi"/>
          <w:sz w:val="24"/>
          <w:szCs w:val="24"/>
        </w:rPr>
        <w:t>(</w:t>
      </w:r>
      <w:proofErr w:type="spellStart"/>
      <w:r w:rsidR="007E5594" w:rsidRPr="007E5594">
        <w:rPr>
          <w:rFonts w:asciiTheme="majorBidi" w:hAnsiTheme="majorBidi" w:cstheme="majorBidi"/>
          <w:sz w:val="24"/>
          <w:szCs w:val="24"/>
        </w:rPr>
        <w:t>Benabou</w:t>
      </w:r>
      <w:proofErr w:type="spellEnd"/>
      <w:r w:rsidR="002C3290" w:rsidRPr="007E5594">
        <w:rPr>
          <w:rFonts w:asciiTheme="majorBidi" w:hAnsiTheme="majorBidi" w:cstheme="majorBidi"/>
          <w:sz w:val="24"/>
          <w:szCs w:val="24"/>
        </w:rPr>
        <w:t>, 1995</w:t>
      </w:r>
      <w:r w:rsidR="007E5594" w:rsidRPr="007E5594">
        <w:rPr>
          <w:rFonts w:asciiTheme="majorBidi" w:hAnsiTheme="majorBidi" w:cstheme="majorBidi"/>
          <w:sz w:val="24"/>
          <w:szCs w:val="24"/>
        </w:rPr>
        <w:t>)</w:t>
      </w:r>
    </w:p>
    <w:p w14:paraId="61D0447E" w14:textId="77777777" w:rsidR="00E04EF9" w:rsidRPr="00D33A65" w:rsidRDefault="00E04EF9" w:rsidP="00BF2EED">
      <w:pPr>
        <w:autoSpaceDE w:val="0"/>
        <w:autoSpaceDN w:val="0"/>
        <w:adjustRightInd w:val="0"/>
        <w:spacing w:after="0" w:line="276" w:lineRule="auto"/>
        <w:jc w:val="both"/>
        <w:rPr>
          <w:rFonts w:asciiTheme="majorBidi" w:hAnsiTheme="majorBidi" w:cstheme="majorBidi"/>
          <w:sz w:val="24"/>
          <w:szCs w:val="24"/>
        </w:rPr>
      </w:pPr>
    </w:p>
    <w:p w14:paraId="45787291" w14:textId="3C2942B9" w:rsidR="00291A8C" w:rsidRPr="00D33A65" w:rsidRDefault="00291A8C" w:rsidP="00BF303F">
      <w:pPr>
        <w:autoSpaceDE w:val="0"/>
        <w:autoSpaceDN w:val="0"/>
        <w:adjustRightInd w:val="0"/>
        <w:spacing w:after="0" w:line="276" w:lineRule="auto"/>
        <w:jc w:val="both"/>
        <w:rPr>
          <w:rFonts w:asciiTheme="majorBidi" w:hAnsiTheme="majorBidi" w:cstheme="majorBidi"/>
          <w:sz w:val="24"/>
          <w:szCs w:val="24"/>
        </w:rPr>
      </w:pPr>
      <w:r w:rsidRPr="00D33A65">
        <w:rPr>
          <w:rFonts w:asciiTheme="majorBidi" w:hAnsiTheme="majorBidi" w:cstheme="majorBidi"/>
          <w:sz w:val="24"/>
          <w:szCs w:val="24"/>
        </w:rPr>
        <w:t xml:space="preserve">  Ces </w:t>
      </w:r>
      <w:r w:rsidR="00C44741" w:rsidRPr="00D33A65">
        <w:rPr>
          <w:rFonts w:asciiTheme="majorBidi" w:hAnsiTheme="majorBidi" w:cstheme="majorBidi"/>
          <w:sz w:val="24"/>
          <w:szCs w:val="24"/>
        </w:rPr>
        <w:t>souvenirs évoquent</w:t>
      </w:r>
      <w:r w:rsidRPr="00D33A65">
        <w:rPr>
          <w:rFonts w:asciiTheme="majorBidi" w:hAnsiTheme="majorBidi" w:cstheme="majorBidi"/>
          <w:sz w:val="24"/>
          <w:szCs w:val="24"/>
        </w:rPr>
        <w:t xml:space="preserve"> </w:t>
      </w:r>
      <w:r w:rsidR="00F66E72">
        <w:rPr>
          <w:rFonts w:asciiTheme="majorBidi" w:hAnsiTheme="majorBidi" w:cstheme="majorBidi"/>
          <w:sz w:val="24"/>
          <w:szCs w:val="24"/>
        </w:rPr>
        <w:t>l’histoire</w:t>
      </w:r>
      <w:r w:rsidRPr="00D33A65">
        <w:rPr>
          <w:rFonts w:asciiTheme="majorBidi" w:hAnsiTheme="majorBidi" w:cstheme="majorBidi"/>
          <w:sz w:val="24"/>
          <w:szCs w:val="24"/>
        </w:rPr>
        <w:t xml:space="preserve"> </w:t>
      </w:r>
      <w:r w:rsidR="00F66E72">
        <w:rPr>
          <w:rFonts w:asciiTheme="majorBidi" w:hAnsiTheme="majorBidi" w:cstheme="majorBidi"/>
          <w:sz w:val="24"/>
          <w:szCs w:val="24"/>
        </w:rPr>
        <w:t xml:space="preserve">de la communauté juive et son départ </w:t>
      </w:r>
      <w:r w:rsidR="00BF303F">
        <w:rPr>
          <w:rFonts w:asciiTheme="majorBidi" w:hAnsiTheme="majorBidi" w:cstheme="majorBidi"/>
          <w:sz w:val="24"/>
          <w:szCs w:val="24"/>
        </w:rPr>
        <w:t>en masse. Il s’agit d’</w:t>
      </w:r>
      <w:r w:rsidRPr="00D33A65">
        <w:rPr>
          <w:rFonts w:asciiTheme="majorBidi" w:hAnsiTheme="majorBidi" w:cstheme="majorBidi"/>
          <w:sz w:val="24"/>
          <w:szCs w:val="24"/>
        </w:rPr>
        <w:t>un travail de rétrospection</w:t>
      </w:r>
      <w:r w:rsidR="00F66E72">
        <w:rPr>
          <w:rFonts w:asciiTheme="majorBidi" w:hAnsiTheme="majorBidi" w:cstheme="majorBidi"/>
          <w:sz w:val="24"/>
          <w:szCs w:val="24"/>
        </w:rPr>
        <w:t xml:space="preserve"> qui use de la mémoire des auteurs visant ainsi </w:t>
      </w:r>
      <w:r w:rsidR="00BF303F">
        <w:rPr>
          <w:rFonts w:asciiTheme="majorBidi" w:hAnsiTheme="majorBidi" w:cstheme="majorBidi"/>
          <w:sz w:val="24"/>
          <w:szCs w:val="24"/>
        </w:rPr>
        <w:t>à ressusciter</w:t>
      </w:r>
      <w:r w:rsidR="00F66E72">
        <w:rPr>
          <w:rFonts w:asciiTheme="majorBidi" w:hAnsiTheme="majorBidi" w:cstheme="majorBidi"/>
          <w:sz w:val="24"/>
          <w:szCs w:val="24"/>
        </w:rPr>
        <w:t xml:space="preserve"> ce passé nostalgique</w:t>
      </w:r>
      <w:r w:rsidRPr="00D33A65">
        <w:rPr>
          <w:rFonts w:asciiTheme="majorBidi" w:hAnsiTheme="majorBidi" w:cstheme="majorBidi"/>
          <w:sz w:val="24"/>
          <w:szCs w:val="24"/>
        </w:rPr>
        <w:t>.</w:t>
      </w:r>
      <w:r w:rsidR="00BF303F">
        <w:rPr>
          <w:rFonts w:asciiTheme="majorBidi" w:hAnsiTheme="majorBidi" w:cstheme="majorBidi"/>
          <w:sz w:val="24"/>
          <w:szCs w:val="24"/>
        </w:rPr>
        <w:t xml:space="preserve"> N</w:t>
      </w:r>
      <w:r w:rsidR="00BF303F" w:rsidRPr="00D33A65">
        <w:rPr>
          <w:rFonts w:asciiTheme="majorBidi" w:hAnsiTheme="majorBidi" w:cstheme="majorBidi"/>
          <w:sz w:val="24"/>
          <w:szCs w:val="24"/>
        </w:rPr>
        <w:t xml:space="preserve">ous </w:t>
      </w:r>
      <w:r w:rsidRPr="00D33A65">
        <w:rPr>
          <w:rFonts w:asciiTheme="majorBidi" w:hAnsiTheme="majorBidi" w:cstheme="majorBidi"/>
          <w:sz w:val="24"/>
          <w:szCs w:val="24"/>
        </w:rPr>
        <w:t xml:space="preserve">allons voir de quelle </w:t>
      </w:r>
      <w:r w:rsidR="00E6188B" w:rsidRPr="00D33A65">
        <w:rPr>
          <w:rFonts w:asciiTheme="majorBidi" w:hAnsiTheme="majorBidi" w:cstheme="majorBidi"/>
          <w:sz w:val="24"/>
          <w:szCs w:val="24"/>
        </w:rPr>
        <w:t>manière se</w:t>
      </w:r>
      <w:r w:rsidRPr="00D33A65">
        <w:rPr>
          <w:rFonts w:asciiTheme="majorBidi" w:hAnsiTheme="majorBidi" w:cstheme="majorBidi"/>
          <w:sz w:val="24"/>
          <w:szCs w:val="24"/>
        </w:rPr>
        <w:t xml:space="preserve"> déploie-t-il </w:t>
      </w:r>
      <w:r w:rsidR="00534787" w:rsidRPr="00D33A65">
        <w:rPr>
          <w:rFonts w:asciiTheme="majorBidi" w:hAnsiTheme="majorBidi" w:cstheme="majorBidi"/>
          <w:sz w:val="24"/>
          <w:szCs w:val="24"/>
        </w:rPr>
        <w:t xml:space="preserve">en concomitance avec l’écriture autobiographique. </w:t>
      </w:r>
    </w:p>
    <w:p w14:paraId="38D0015D" w14:textId="77777777" w:rsidR="00291A8C" w:rsidRPr="00080E0F" w:rsidRDefault="00291A8C" w:rsidP="00BF2EED">
      <w:pPr>
        <w:autoSpaceDE w:val="0"/>
        <w:autoSpaceDN w:val="0"/>
        <w:adjustRightInd w:val="0"/>
        <w:spacing w:after="0" w:line="276" w:lineRule="auto"/>
        <w:jc w:val="both"/>
        <w:rPr>
          <w:rFonts w:asciiTheme="majorBidi" w:hAnsiTheme="majorBidi" w:cstheme="majorBidi"/>
          <w:sz w:val="26"/>
          <w:szCs w:val="26"/>
        </w:rPr>
      </w:pPr>
    </w:p>
    <w:p w14:paraId="1ED11AB7" w14:textId="15F1870E" w:rsidR="00D676C3" w:rsidRPr="00D33A65" w:rsidRDefault="00D676C3" w:rsidP="00BF303F">
      <w:pPr>
        <w:autoSpaceDE w:val="0"/>
        <w:autoSpaceDN w:val="0"/>
        <w:adjustRightInd w:val="0"/>
        <w:spacing w:after="0" w:line="276" w:lineRule="auto"/>
        <w:rPr>
          <w:rFonts w:asciiTheme="majorBidi" w:hAnsiTheme="majorBidi" w:cstheme="majorBidi"/>
          <w:b/>
          <w:bCs/>
          <w:sz w:val="24"/>
          <w:szCs w:val="24"/>
        </w:rPr>
      </w:pPr>
      <w:r w:rsidRPr="00D33A65">
        <w:rPr>
          <w:rFonts w:asciiTheme="majorBidi" w:hAnsiTheme="majorBidi" w:cstheme="majorBidi"/>
          <w:b/>
          <w:bCs/>
          <w:sz w:val="24"/>
          <w:szCs w:val="24"/>
        </w:rPr>
        <w:t>1</w:t>
      </w:r>
      <w:r w:rsidR="00BF303F">
        <w:rPr>
          <w:rFonts w:asciiTheme="majorBidi" w:hAnsiTheme="majorBidi" w:cstheme="majorBidi"/>
          <w:b/>
          <w:bCs/>
          <w:sz w:val="24"/>
          <w:szCs w:val="24"/>
        </w:rPr>
        <w:t xml:space="preserve">. </w:t>
      </w:r>
      <w:r w:rsidRPr="00D33A65">
        <w:rPr>
          <w:rFonts w:asciiTheme="majorBidi" w:hAnsiTheme="majorBidi" w:cstheme="majorBidi"/>
          <w:b/>
          <w:bCs/>
          <w:sz w:val="24"/>
          <w:szCs w:val="24"/>
        </w:rPr>
        <w:t>Le travail de la mémoire</w:t>
      </w:r>
    </w:p>
    <w:p w14:paraId="56FA8E5C" w14:textId="77777777" w:rsidR="00CB1C3C" w:rsidRPr="00CB1C3C" w:rsidRDefault="00CB1C3C" w:rsidP="00BF2EED">
      <w:pPr>
        <w:autoSpaceDE w:val="0"/>
        <w:autoSpaceDN w:val="0"/>
        <w:adjustRightInd w:val="0"/>
        <w:spacing w:after="0" w:line="276" w:lineRule="auto"/>
        <w:rPr>
          <w:rFonts w:asciiTheme="majorBidi" w:hAnsiTheme="majorBidi" w:cstheme="majorBidi"/>
          <w:b/>
          <w:bCs/>
          <w:sz w:val="26"/>
          <w:szCs w:val="26"/>
        </w:rPr>
      </w:pPr>
    </w:p>
    <w:p w14:paraId="65343BE2" w14:textId="1F0A3D9A" w:rsidR="00291A8C" w:rsidRPr="00D33A65" w:rsidRDefault="00D676C3" w:rsidP="00BF303F">
      <w:pPr>
        <w:spacing w:line="276" w:lineRule="auto"/>
        <w:jc w:val="both"/>
        <w:rPr>
          <w:rFonts w:asciiTheme="majorBidi" w:hAnsiTheme="majorBidi" w:cstheme="majorBidi"/>
          <w:sz w:val="24"/>
          <w:szCs w:val="24"/>
        </w:rPr>
      </w:pPr>
      <w:r w:rsidRPr="00D33A65">
        <w:rPr>
          <w:rFonts w:asciiTheme="majorBidi" w:hAnsiTheme="majorBidi" w:cstheme="majorBidi"/>
          <w:sz w:val="24"/>
          <w:szCs w:val="24"/>
        </w:rPr>
        <w:t xml:space="preserve">En quittant le </w:t>
      </w:r>
      <w:r w:rsidR="000E7A57" w:rsidRPr="00D33A65">
        <w:rPr>
          <w:rFonts w:asciiTheme="majorBidi" w:hAnsiTheme="majorBidi" w:cstheme="majorBidi"/>
          <w:sz w:val="24"/>
          <w:szCs w:val="24"/>
        </w:rPr>
        <w:t>Maroc,</w:t>
      </w:r>
      <w:r w:rsidRPr="00D33A65">
        <w:rPr>
          <w:rFonts w:asciiTheme="majorBidi" w:hAnsiTheme="majorBidi" w:cstheme="majorBidi"/>
          <w:sz w:val="24"/>
          <w:szCs w:val="24"/>
        </w:rPr>
        <w:t xml:space="preserve"> le citoyen</w:t>
      </w:r>
      <w:r w:rsidR="009D5AB9">
        <w:rPr>
          <w:rFonts w:asciiTheme="majorBidi" w:hAnsiTheme="majorBidi" w:cstheme="majorBidi"/>
          <w:sz w:val="24"/>
          <w:szCs w:val="24"/>
        </w:rPr>
        <w:t xml:space="preserve"> marocain </w:t>
      </w:r>
      <w:r w:rsidR="00BF303F">
        <w:rPr>
          <w:rFonts w:asciiTheme="majorBidi" w:hAnsiTheme="majorBidi" w:cstheme="majorBidi"/>
          <w:sz w:val="24"/>
          <w:szCs w:val="24"/>
        </w:rPr>
        <w:t xml:space="preserve">de confession </w:t>
      </w:r>
      <w:r w:rsidR="00BF303F" w:rsidRPr="00D33A65">
        <w:rPr>
          <w:rFonts w:asciiTheme="majorBidi" w:hAnsiTheme="majorBidi" w:cstheme="majorBidi"/>
          <w:sz w:val="24"/>
          <w:szCs w:val="24"/>
        </w:rPr>
        <w:t>jui</w:t>
      </w:r>
      <w:r w:rsidR="00BF303F">
        <w:rPr>
          <w:rFonts w:asciiTheme="majorBidi" w:hAnsiTheme="majorBidi" w:cstheme="majorBidi"/>
          <w:sz w:val="24"/>
          <w:szCs w:val="24"/>
        </w:rPr>
        <w:t>ve</w:t>
      </w:r>
      <w:r w:rsidR="00BF303F" w:rsidRPr="00D33A65">
        <w:rPr>
          <w:rFonts w:asciiTheme="majorBidi" w:hAnsiTheme="majorBidi" w:cstheme="majorBidi"/>
          <w:sz w:val="24"/>
          <w:szCs w:val="24"/>
        </w:rPr>
        <w:t xml:space="preserve"> </w:t>
      </w:r>
      <w:r w:rsidRPr="00D33A65">
        <w:rPr>
          <w:rFonts w:asciiTheme="majorBidi" w:hAnsiTheme="majorBidi" w:cstheme="majorBidi"/>
          <w:sz w:val="24"/>
          <w:szCs w:val="24"/>
        </w:rPr>
        <w:t>porte en lui des traces de la m</w:t>
      </w:r>
      <w:r w:rsidR="00966FDD">
        <w:rPr>
          <w:rFonts w:asciiTheme="majorBidi" w:hAnsiTheme="majorBidi" w:cstheme="majorBidi"/>
          <w:sz w:val="24"/>
          <w:szCs w:val="24"/>
        </w:rPr>
        <w:t>émoire d’une vie multiséculaire</w:t>
      </w:r>
      <w:r w:rsidRPr="00D33A65">
        <w:rPr>
          <w:rFonts w:asciiTheme="majorBidi" w:hAnsiTheme="majorBidi" w:cstheme="majorBidi"/>
          <w:sz w:val="24"/>
          <w:szCs w:val="24"/>
        </w:rPr>
        <w:t>.</w:t>
      </w:r>
      <w:r w:rsidR="00966FDD">
        <w:rPr>
          <w:rFonts w:asciiTheme="majorBidi" w:hAnsiTheme="majorBidi" w:cstheme="majorBidi"/>
          <w:sz w:val="24"/>
          <w:szCs w:val="24"/>
        </w:rPr>
        <w:t xml:space="preserve"> </w:t>
      </w:r>
      <w:r w:rsidR="00F52B8E" w:rsidRPr="00D33A65">
        <w:rPr>
          <w:rFonts w:asciiTheme="majorBidi" w:hAnsiTheme="majorBidi" w:cstheme="majorBidi"/>
          <w:sz w:val="24"/>
          <w:szCs w:val="24"/>
        </w:rPr>
        <w:t>Cette</w:t>
      </w:r>
      <w:r w:rsidRPr="00D33A65">
        <w:rPr>
          <w:rFonts w:asciiTheme="majorBidi" w:hAnsiTheme="majorBidi" w:cstheme="majorBidi"/>
          <w:sz w:val="24"/>
          <w:szCs w:val="24"/>
        </w:rPr>
        <w:t xml:space="preserve"> nostalgie est attestée </w:t>
      </w:r>
      <w:r w:rsidR="00BF303F">
        <w:rPr>
          <w:rFonts w:asciiTheme="majorBidi" w:hAnsiTheme="majorBidi" w:cstheme="majorBidi"/>
          <w:sz w:val="24"/>
          <w:szCs w:val="24"/>
        </w:rPr>
        <w:t>par les traits des</w:t>
      </w:r>
      <w:r w:rsidR="00BF303F" w:rsidRPr="00D33A65">
        <w:rPr>
          <w:rFonts w:asciiTheme="majorBidi" w:hAnsiTheme="majorBidi" w:cstheme="majorBidi"/>
          <w:sz w:val="24"/>
          <w:szCs w:val="24"/>
        </w:rPr>
        <w:t xml:space="preserve"> </w:t>
      </w:r>
      <w:r w:rsidRPr="00D33A65">
        <w:rPr>
          <w:rFonts w:asciiTheme="majorBidi" w:hAnsiTheme="majorBidi" w:cstheme="majorBidi"/>
          <w:sz w:val="24"/>
          <w:szCs w:val="24"/>
        </w:rPr>
        <w:t xml:space="preserve">personnages </w:t>
      </w:r>
      <w:r w:rsidR="00BF303F">
        <w:rPr>
          <w:rFonts w:asciiTheme="majorBidi" w:hAnsiTheme="majorBidi" w:cstheme="majorBidi"/>
          <w:sz w:val="24"/>
          <w:szCs w:val="24"/>
        </w:rPr>
        <w:t>dépeints dans les</w:t>
      </w:r>
      <w:r w:rsidR="00BF303F" w:rsidRPr="00D33A65">
        <w:rPr>
          <w:rFonts w:asciiTheme="majorBidi" w:hAnsiTheme="majorBidi" w:cstheme="majorBidi"/>
          <w:sz w:val="24"/>
          <w:szCs w:val="24"/>
        </w:rPr>
        <w:t xml:space="preserve"> </w:t>
      </w:r>
      <w:r w:rsidRPr="00D33A65">
        <w:rPr>
          <w:rFonts w:asciiTheme="majorBidi" w:hAnsiTheme="majorBidi" w:cstheme="majorBidi"/>
          <w:sz w:val="24"/>
          <w:szCs w:val="24"/>
        </w:rPr>
        <w:t>écrits judéo</w:t>
      </w:r>
      <w:r w:rsidR="000E7A57" w:rsidRPr="00D33A65">
        <w:rPr>
          <w:rFonts w:asciiTheme="majorBidi" w:hAnsiTheme="majorBidi" w:cstheme="majorBidi"/>
          <w:sz w:val="24"/>
          <w:szCs w:val="24"/>
        </w:rPr>
        <w:t>-</w:t>
      </w:r>
      <w:r w:rsidR="00966FDD">
        <w:rPr>
          <w:rFonts w:asciiTheme="majorBidi" w:hAnsiTheme="majorBidi" w:cstheme="majorBidi"/>
          <w:sz w:val="24"/>
          <w:szCs w:val="24"/>
        </w:rPr>
        <w:t>marocains</w:t>
      </w:r>
      <w:r w:rsidR="00BF303F">
        <w:rPr>
          <w:rFonts w:asciiTheme="majorBidi" w:hAnsiTheme="majorBidi" w:cstheme="majorBidi"/>
          <w:sz w:val="24"/>
          <w:szCs w:val="24"/>
        </w:rPr>
        <w:t>. I</w:t>
      </w:r>
      <w:r w:rsidR="00BF303F" w:rsidRPr="00D33A65">
        <w:rPr>
          <w:rFonts w:asciiTheme="majorBidi" w:hAnsiTheme="majorBidi" w:cstheme="majorBidi"/>
          <w:sz w:val="24"/>
          <w:szCs w:val="24"/>
        </w:rPr>
        <w:t xml:space="preserve">ls </w:t>
      </w:r>
      <w:r w:rsidRPr="00D33A65">
        <w:rPr>
          <w:rFonts w:asciiTheme="majorBidi" w:hAnsiTheme="majorBidi" w:cstheme="majorBidi"/>
          <w:sz w:val="24"/>
          <w:szCs w:val="24"/>
        </w:rPr>
        <w:t>ne peuvent se détacher de leur appartenance ethnique identitaire</w:t>
      </w:r>
      <w:r w:rsidR="000C4C11" w:rsidRPr="00D33A65">
        <w:rPr>
          <w:rFonts w:asciiTheme="majorBidi" w:hAnsiTheme="majorBidi" w:cstheme="majorBidi"/>
          <w:sz w:val="24"/>
          <w:szCs w:val="24"/>
        </w:rPr>
        <w:t> :</w:t>
      </w:r>
    </w:p>
    <w:p w14:paraId="1FEA2C7D" w14:textId="449D87D6" w:rsidR="00402E88" w:rsidRPr="00D33A65" w:rsidRDefault="000C4C11" w:rsidP="00BF2EED">
      <w:pPr>
        <w:autoSpaceDE w:val="0"/>
        <w:autoSpaceDN w:val="0"/>
        <w:adjustRightInd w:val="0"/>
        <w:spacing w:after="0" w:line="276" w:lineRule="auto"/>
        <w:jc w:val="both"/>
        <w:rPr>
          <w:rFonts w:asciiTheme="majorBidi" w:hAnsiTheme="majorBidi" w:cstheme="majorBidi"/>
          <w:color w:val="FF0000"/>
          <w:sz w:val="24"/>
          <w:szCs w:val="24"/>
        </w:rPr>
      </w:pPr>
      <w:r w:rsidRPr="00D33A65">
        <w:rPr>
          <w:rFonts w:asciiTheme="majorBidi" w:hAnsiTheme="majorBidi" w:cstheme="majorBidi"/>
          <w:sz w:val="24"/>
          <w:szCs w:val="24"/>
        </w:rPr>
        <w:t>« </w:t>
      </w:r>
      <w:r w:rsidRPr="00D33A65">
        <w:rPr>
          <w:rFonts w:asciiTheme="majorBidi" w:hAnsiTheme="majorBidi" w:cstheme="majorBidi"/>
          <w:i/>
          <w:iCs/>
          <w:sz w:val="24"/>
          <w:szCs w:val="24"/>
        </w:rPr>
        <w:t xml:space="preserve">Le Maroc me collait à la </w:t>
      </w:r>
      <w:r w:rsidR="000E7A57" w:rsidRPr="00D33A65">
        <w:rPr>
          <w:rFonts w:asciiTheme="majorBidi" w:hAnsiTheme="majorBidi" w:cstheme="majorBidi"/>
          <w:i/>
          <w:iCs/>
          <w:sz w:val="24"/>
          <w:szCs w:val="24"/>
        </w:rPr>
        <w:t>mémoire, comme</w:t>
      </w:r>
      <w:r w:rsidRPr="00D33A65">
        <w:rPr>
          <w:rFonts w:asciiTheme="majorBidi" w:hAnsiTheme="majorBidi" w:cstheme="majorBidi"/>
          <w:i/>
          <w:iCs/>
          <w:sz w:val="24"/>
          <w:szCs w:val="24"/>
        </w:rPr>
        <w:t xml:space="preserve"> si les fils</w:t>
      </w:r>
      <w:r w:rsidR="00995280" w:rsidRPr="00D33A65">
        <w:rPr>
          <w:rFonts w:asciiTheme="majorBidi" w:hAnsiTheme="majorBidi" w:cstheme="majorBidi"/>
          <w:i/>
          <w:iCs/>
          <w:sz w:val="24"/>
          <w:szCs w:val="24"/>
        </w:rPr>
        <w:t xml:space="preserve"> </w:t>
      </w:r>
      <w:r w:rsidRPr="00D33A65">
        <w:rPr>
          <w:rFonts w:asciiTheme="majorBidi" w:hAnsiTheme="majorBidi" w:cstheme="majorBidi"/>
          <w:i/>
          <w:iCs/>
          <w:sz w:val="24"/>
          <w:szCs w:val="24"/>
        </w:rPr>
        <w:t>qui m</w:t>
      </w:r>
      <w:r w:rsidR="00995280" w:rsidRPr="00D33A65">
        <w:rPr>
          <w:rFonts w:asciiTheme="majorBidi" w:hAnsiTheme="majorBidi" w:cstheme="majorBidi"/>
          <w:i/>
          <w:iCs/>
          <w:sz w:val="24"/>
          <w:szCs w:val="24"/>
        </w:rPr>
        <w:t>e</w:t>
      </w:r>
      <w:r w:rsidRPr="00D33A65">
        <w:rPr>
          <w:rFonts w:asciiTheme="majorBidi" w:hAnsiTheme="majorBidi" w:cstheme="majorBidi"/>
          <w:i/>
          <w:iCs/>
          <w:sz w:val="24"/>
          <w:szCs w:val="24"/>
        </w:rPr>
        <w:t xml:space="preserve"> r</w:t>
      </w:r>
      <w:r w:rsidR="00995280" w:rsidRPr="00D33A65">
        <w:rPr>
          <w:rFonts w:asciiTheme="majorBidi" w:hAnsiTheme="majorBidi" w:cstheme="majorBidi"/>
          <w:i/>
          <w:iCs/>
          <w:sz w:val="24"/>
          <w:szCs w:val="24"/>
        </w:rPr>
        <w:t>a</w:t>
      </w:r>
      <w:r w:rsidRPr="00D33A65">
        <w:rPr>
          <w:rFonts w:asciiTheme="majorBidi" w:hAnsiTheme="majorBidi" w:cstheme="majorBidi"/>
          <w:i/>
          <w:iCs/>
          <w:sz w:val="24"/>
          <w:szCs w:val="24"/>
        </w:rPr>
        <w:t>ttachaient à cette terre refusaient de se briser</w:t>
      </w:r>
      <w:r w:rsidRPr="00D33A65">
        <w:rPr>
          <w:rFonts w:asciiTheme="majorBidi" w:hAnsiTheme="majorBidi" w:cstheme="majorBidi"/>
          <w:sz w:val="24"/>
          <w:szCs w:val="24"/>
        </w:rPr>
        <w:t> </w:t>
      </w:r>
      <w:r w:rsidRPr="009D5AB9">
        <w:rPr>
          <w:rFonts w:asciiTheme="majorBidi" w:hAnsiTheme="majorBidi" w:cstheme="majorBidi"/>
          <w:sz w:val="24"/>
          <w:szCs w:val="24"/>
        </w:rPr>
        <w:t>»</w:t>
      </w:r>
      <w:r w:rsidR="00AD4DD9">
        <w:rPr>
          <w:rFonts w:asciiTheme="majorBidi" w:hAnsiTheme="majorBidi" w:cstheme="majorBidi"/>
          <w:sz w:val="24"/>
          <w:szCs w:val="24"/>
        </w:rPr>
        <w:t xml:space="preserve"> (</w:t>
      </w:r>
      <w:proofErr w:type="spellStart"/>
      <w:r w:rsidR="00AD4DD9">
        <w:rPr>
          <w:rFonts w:asciiTheme="majorBidi" w:hAnsiTheme="majorBidi" w:cstheme="majorBidi"/>
          <w:sz w:val="24"/>
          <w:szCs w:val="24"/>
        </w:rPr>
        <w:t>Ben</w:t>
      </w:r>
      <w:r w:rsidR="002C3290">
        <w:rPr>
          <w:rFonts w:asciiTheme="majorBidi" w:hAnsiTheme="majorBidi" w:cstheme="majorBidi"/>
          <w:sz w:val="24"/>
          <w:szCs w:val="24"/>
        </w:rPr>
        <w:t>abou</w:t>
      </w:r>
      <w:proofErr w:type="spellEnd"/>
      <w:r w:rsidR="00C6141E">
        <w:rPr>
          <w:rFonts w:asciiTheme="majorBidi" w:hAnsiTheme="majorBidi" w:cstheme="majorBidi"/>
          <w:sz w:val="24"/>
          <w:szCs w:val="24"/>
        </w:rPr>
        <w:t>, 1995</w:t>
      </w:r>
      <w:r w:rsidR="002C3290">
        <w:rPr>
          <w:rFonts w:asciiTheme="majorBidi" w:hAnsiTheme="majorBidi" w:cstheme="majorBidi"/>
          <w:sz w:val="24"/>
          <w:szCs w:val="24"/>
        </w:rPr>
        <w:t>)</w:t>
      </w:r>
    </w:p>
    <w:p w14:paraId="6696A901" w14:textId="3AF1587D" w:rsidR="00402E88" w:rsidRPr="00D33A65" w:rsidRDefault="00402E88" w:rsidP="00F66E72">
      <w:pPr>
        <w:autoSpaceDE w:val="0"/>
        <w:autoSpaceDN w:val="0"/>
        <w:adjustRightInd w:val="0"/>
        <w:spacing w:after="0" w:line="276" w:lineRule="auto"/>
        <w:jc w:val="both"/>
        <w:rPr>
          <w:rFonts w:asciiTheme="majorBidi" w:hAnsiTheme="majorBidi" w:cstheme="majorBidi"/>
          <w:sz w:val="24"/>
          <w:szCs w:val="24"/>
        </w:rPr>
      </w:pPr>
      <w:r w:rsidRPr="00D33A65">
        <w:rPr>
          <w:rFonts w:asciiTheme="majorBidi" w:hAnsiTheme="majorBidi" w:cstheme="majorBidi"/>
          <w:sz w:val="24"/>
          <w:szCs w:val="24"/>
        </w:rPr>
        <w:lastRenderedPageBreak/>
        <w:t xml:space="preserve"> </w:t>
      </w:r>
      <w:r w:rsidR="00B7384E" w:rsidRPr="00D33A65">
        <w:rPr>
          <w:rFonts w:asciiTheme="majorBidi" w:hAnsiTheme="majorBidi" w:cstheme="majorBidi"/>
          <w:sz w:val="24"/>
          <w:szCs w:val="24"/>
        </w:rPr>
        <w:t>La</w:t>
      </w:r>
      <w:r w:rsidRPr="00D33A65">
        <w:rPr>
          <w:rFonts w:asciiTheme="majorBidi" w:hAnsiTheme="majorBidi" w:cstheme="majorBidi"/>
          <w:sz w:val="24"/>
          <w:szCs w:val="24"/>
        </w:rPr>
        <w:t xml:space="preserve"> mémoire culturelle de la communauté juive marocaine se manifeste </w:t>
      </w:r>
      <w:r w:rsidR="00F66E72">
        <w:rPr>
          <w:rFonts w:asciiTheme="majorBidi" w:hAnsiTheme="majorBidi" w:cstheme="majorBidi"/>
          <w:sz w:val="24"/>
          <w:szCs w:val="24"/>
        </w:rPr>
        <w:t xml:space="preserve">à partir des </w:t>
      </w:r>
      <w:r w:rsidR="00DC2298" w:rsidRPr="00D33A65">
        <w:rPr>
          <w:rFonts w:asciiTheme="majorBidi" w:hAnsiTheme="majorBidi" w:cstheme="majorBidi"/>
          <w:sz w:val="24"/>
          <w:szCs w:val="24"/>
        </w:rPr>
        <w:t>traditions</w:t>
      </w:r>
      <w:r w:rsidRPr="00D33A65">
        <w:rPr>
          <w:rFonts w:asciiTheme="majorBidi" w:hAnsiTheme="majorBidi" w:cstheme="majorBidi"/>
          <w:sz w:val="24"/>
          <w:szCs w:val="24"/>
        </w:rPr>
        <w:t xml:space="preserve">, </w:t>
      </w:r>
      <w:r w:rsidR="00F66E72">
        <w:rPr>
          <w:rFonts w:asciiTheme="majorBidi" w:hAnsiTheme="majorBidi" w:cstheme="majorBidi"/>
          <w:sz w:val="24"/>
          <w:szCs w:val="24"/>
        </w:rPr>
        <w:t>des</w:t>
      </w:r>
      <w:r w:rsidRPr="00D33A65">
        <w:rPr>
          <w:rFonts w:asciiTheme="majorBidi" w:hAnsiTheme="majorBidi" w:cstheme="majorBidi"/>
          <w:sz w:val="24"/>
          <w:szCs w:val="24"/>
        </w:rPr>
        <w:t xml:space="preserve"> </w:t>
      </w:r>
      <w:r w:rsidR="009D5AB9" w:rsidRPr="00D33A65">
        <w:rPr>
          <w:rFonts w:asciiTheme="majorBidi" w:hAnsiTheme="majorBidi" w:cstheme="majorBidi"/>
          <w:sz w:val="24"/>
          <w:szCs w:val="24"/>
        </w:rPr>
        <w:t>rites et</w:t>
      </w:r>
      <w:r w:rsidRPr="00D33A65">
        <w:rPr>
          <w:rFonts w:asciiTheme="majorBidi" w:hAnsiTheme="majorBidi" w:cstheme="majorBidi"/>
          <w:sz w:val="24"/>
          <w:szCs w:val="24"/>
        </w:rPr>
        <w:t xml:space="preserve"> </w:t>
      </w:r>
      <w:r w:rsidR="00F66E72">
        <w:rPr>
          <w:rFonts w:asciiTheme="majorBidi" w:hAnsiTheme="majorBidi" w:cstheme="majorBidi"/>
          <w:sz w:val="24"/>
          <w:szCs w:val="24"/>
        </w:rPr>
        <w:t>des</w:t>
      </w:r>
      <w:r w:rsidRPr="00D33A65">
        <w:rPr>
          <w:rFonts w:asciiTheme="majorBidi" w:hAnsiTheme="majorBidi" w:cstheme="majorBidi"/>
          <w:sz w:val="24"/>
          <w:szCs w:val="24"/>
        </w:rPr>
        <w:t xml:space="preserve"> mœurs</w:t>
      </w:r>
      <w:r w:rsidR="009D5AB9">
        <w:rPr>
          <w:rFonts w:asciiTheme="majorBidi" w:hAnsiTheme="majorBidi" w:cstheme="majorBidi"/>
          <w:sz w:val="24"/>
          <w:szCs w:val="24"/>
        </w:rPr>
        <w:t xml:space="preserve"> qu’ils évoquent à tout moment de la narration</w:t>
      </w:r>
      <w:r w:rsidRPr="00D33A65">
        <w:rPr>
          <w:rFonts w:asciiTheme="majorBidi" w:hAnsiTheme="majorBidi" w:cstheme="majorBidi"/>
          <w:sz w:val="24"/>
          <w:szCs w:val="24"/>
        </w:rPr>
        <w:t xml:space="preserve">. </w:t>
      </w:r>
      <w:r w:rsidR="009D5AB9" w:rsidRPr="00D33A65">
        <w:rPr>
          <w:rFonts w:asciiTheme="majorBidi" w:hAnsiTheme="majorBidi" w:cstheme="majorBidi"/>
          <w:sz w:val="24"/>
          <w:szCs w:val="24"/>
        </w:rPr>
        <w:t>Leur identité</w:t>
      </w:r>
      <w:r w:rsidRPr="00D33A65">
        <w:rPr>
          <w:rFonts w:asciiTheme="majorBidi" w:hAnsiTheme="majorBidi" w:cstheme="majorBidi"/>
          <w:sz w:val="24"/>
          <w:szCs w:val="24"/>
        </w:rPr>
        <w:t xml:space="preserve"> se </w:t>
      </w:r>
      <w:r w:rsidR="009D5AB9" w:rsidRPr="00D33A65">
        <w:rPr>
          <w:rFonts w:asciiTheme="majorBidi" w:hAnsiTheme="majorBidi" w:cstheme="majorBidi"/>
          <w:sz w:val="24"/>
          <w:szCs w:val="24"/>
        </w:rPr>
        <w:t>réaffirme par</w:t>
      </w:r>
      <w:r w:rsidRPr="00D33A65">
        <w:rPr>
          <w:rFonts w:asciiTheme="majorBidi" w:hAnsiTheme="majorBidi" w:cstheme="majorBidi"/>
          <w:sz w:val="24"/>
          <w:szCs w:val="24"/>
        </w:rPr>
        <w:t xml:space="preserve"> ces </w:t>
      </w:r>
      <w:r w:rsidR="009D5AB9" w:rsidRPr="00D33A65">
        <w:rPr>
          <w:rFonts w:asciiTheme="majorBidi" w:hAnsiTheme="majorBidi" w:cstheme="majorBidi"/>
          <w:sz w:val="24"/>
          <w:szCs w:val="24"/>
        </w:rPr>
        <w:t>pratiques sociales</w:t>
      </w:r>
      <w:r w:rsidRPr="00D33A65">
        <w:rPr>
          <w:rFonts w:asciiTheme="majorBidi" w:hAnsiTheme="majorBidi" w:cstheme="majorBidi"/>
          <w:sz w:val="24"/>
          <w:szCs w:val="24"/>
        </w:rPr>
        <w:t xml:space="preserve">. Dans ce </w:t>
      </w:r>
      <w:r w:rsidR="00DC2298" w:rsidRPr="00D33A65">
        <w:rPr>
          <w:rFonts w:asciiTheme="majorBidi" w:hAnsiTheme="majorBidi" w:cstheme="majorBidi"/>
          <w:sz w:val="24"/>
          <w:szCs w:val="24"/>
        </w:rPr>
        <w:t>sens, Georges</w:t>
      </w:r>
      <w:r w:rsidRPr="00D33A65">
        <w:rPr>
          <w:rFonts w:asciiTheme="majorBidi" w:hAnsiTheme="majorBidi" w:cstheme="majorBidi"/>
          <w:sz w:val="24"/>
          <w:szCs w:val="24"/>
        </w:rPr>
        <w:t xml:space="preserve"> H. Mead estime que : </w:t>
      </w:r>
      <w:r w:rsidRPr="00D33A65">
        <w:rPr>
          <w:rFonts w:asciiTheme="majorBidi" w:hAnsiTheme="majorBidi" w:cstheme="majorBidi"/>
          <w:i/>
          <w:iCs/>
          <w:sz w:val="24"/>
          <w:szCs w:val="24"/>
        </w:rPr>
        <w:t xml:space="preserve">« (…) Si l'individu se reconnaît une identité, c'est pour une large part en adoptant le point de vue des autres, celui du </w:t>
      </w:r>
      <w:r w:rsidR="007D4EC5" w:rsidRPr="00D33A65">
        <w:rPr>
          <w:rStyle w:val="Appelnotedebasdep"/>
          <w:rFonts w:asciiTheme="majorBidi" w:hAnsiTheme="majorBidi" w:cstheme="majorBidi"/>
          <w:i/>
          <w:iCs/>
          <w:sz w:val="24"/>
          <w:szCs w:val="24"/>
        </w:rPr>
        <w:footnoteReference w:id="1"/>
      </w:r>
      <w:r w:rsidRPr="00D33A65">
        <w:rPr>
          <w:rFonts w:asciiTheme="majorBidi" w:hAnsiTheme="majorBidi" w:cstheme="majorBidi"/>
          <w:i/>
          <w:iCs/>
          <w:sz w:val="24"/>
          <w:szCs w:val="24"/>
        </w:rPr>
        <w:t>groupe social auquel il appartient, et celui des autres groupes</w:t>
      </w:r>
      <w:r w:rsidRPr="00D33A65">
        <w:rPr>
          <w:rFonts w:asciiTheme="majorBidi" w:hAnsiTheme="majorBidi" w:cstheme="majorBidi"/>
          <w:sz w:val="24"/>
          <w:szCs w:val="24"/>
        </w:rPr>
        <w:t xml:space="preserve">. </w:t>
      </w:r>
      <w:r w:rsidRPr="002C3290">
        <w:rPr>
          <w:rFonts w:asciiTheme="majorBidi" w:hAnsiTheme="majorBidi" w:cstheme="majorBidi"/>
          <w:sz w:val="24"/>
          <w:szCs w:val="24"/>
        </w:rPr>
        <w:t>»</w:t>
      </w:r>
      <w:r w:rsidR="00BF303F">
        <w:rPr>
          <w:rFonts w:asciiTheme="majorBidi" w:hAnsiTheme="majorBidi" w:cstheme="majorBidi"/>
          <w:sz w:val="24"/>
          <w:szCs w:val="24"/>
        </w:rPr>
        <w:t xml:space="preserve"> </w:t>
      </w:r>
      <w:r w:rsidR="002C3290" w:rsidRPr="00F66E72">
        <w:rPr>
          <w:rFonts w:asciiTheme="majorBidi" w:hAnsiTheme="majorBidi" w:cstheme="majorBidi"/>
          <w:sz w:val="24"/>
          <w:szCs w:val="24"/>
        </w:rPr>
        <w:t>(</w:t>
      </w:r>
      <w:proofErr w:type="spellStart"/>
      <w:r w:rsidR="002C3290" w:rsidRPr="00F66E72">
        <w:rPr>
          <w:rFonts w:asciiTheme="majorBidi" w:hAnsiTheme="majorBidi" w:cstheme="majorBidi"/>
          <w:sz w:val="24"/>
          <w:szCs w:val="24"/>
        </w:rPr>
        <w:t>Halpren</w:t>
      </w:r>
      <w:proofErr w:type="spellEnd"/>
      <w:r w:rsidR="002C3290" w:rsidRPr="00F66E72">
        <w:rPr>
          <w:rFonts w:asciiTheme="majorBidi" w:hAnsiTheme="majorBidi" w:cstheme="majorBidi"/>
          <w:sz w:val="24"/>
          <w:szCs w:val="24"/>
        </w:rPr>
        <w:t>,</w:t>
      </w:r>
      <w:r w:rsidR="00BF303F">
        <w:rPr>
          <w:rFonts w:asciiTheme="majorBidi" w:hAnsiTheme="majorBidi" w:cstheme="majorBidi"/>
          <w:sz w:val="24"/>
          <w:szCs w:val="24"/>
        </w:rPr>
        <w:t xml:space="preserve"> </w:t>
      </w:r>
      <w:r w:rsidR="002C3290" w:rsidRPr="00F66E72">
        <w:rPr>
          <w:rFonts w:asciiTheme="majorBidi" w:hAnsiTheme="majorBidi" w:cstheme="majorBidi"/>
          <w:sz w:val="24"/>
          <w:szCs w:val="24"/>
        </w:rPr>
        <w:t>2004)</w:t>
      </w:r>
      <w:r w:rsidR="00BF303F">
        <w:rPr>
          <w:rFonts w:asciiTheme="majorBidi" w:hAnsiTheme="majorBidi" w:cstheme="majorBidi"/>
          <w:sz w:val="24"/>
          <w:szCs w:val="24"/>
        </w:rPr>
        <w:t>.</w:t>
      </w:r>
      <w:r w:rsidR="00777B3A" w:rsidRPr="00D33A65">
        <w:rPr>
          <w:rFonts w:asciiTheme="majorBidi" w:hAnsiTheme="majorBidi" w:cstheme="majorBidi"/>
          <w:sz w:val="24"/>
          <w:szCs w:val="24"/>
        </w:rPr>
        <w:t xml:space="preserve"> </w:t>
      </w:r>
    </w:p>
    <w:p w14:paraId="3CDE7563" w14:textId="77777777" w:rsidR="00B7384E" w:rsidRPr="001807B6" w:rsidRDefault="00B7384E" w:rsidP="00BF2EED">
      <w:pPr>
        <w:autoSpaceDE w:val="0"/>
        <w:autoSpaceDN w:val="0"/>
        <w:adjustRightInd w:val="0"/>
        <w:spacing w:after="0" w:line="276" w:lineRule="auto"/>
        <w:jc w:val="both"/>
        <w:rPr>
          <w:rFonts w:asciiTheme="majorBidi" w:hAnsiTheme="majorBidi" w:cstheme="majorBidi"/>
          <w:sz w:val="26"/>
          <w:szCs w:val="26"/>
        </w:rPr>
      </w:pPr>
    </w:p>
    <w:p w14:paraId="3D4A31A1" w14:textId="29FDE192" w:rsidR="0094412E" w:rsidRPr="00D33A65" w:rsidRDefault="001807B6" w:rsidP="00BF303F">
      <w:pPr>
        <w:tabs>
          <w:tab w:val="left" w:pos="5937"/>
        </w:tabs>
        <w:spacing w:line="276" w:lineRule="auto"/>
        <w:ind w:right="-143"/>
        <w:jc w:val="both"/>
        <w:rPr>
          <w:rFonts w:ascii="Times New Roman" w:eastAsia="Calibri" w:hAnsi="Times New Roman" w:cs="Times New Roman"/>
          <w:sz w:val="24"/>
          <w:szCs w:val="24"/>
        </w:rPr>
      </w:pPr>
      <w:r w:rsidRPr="00D33A65">
        <w:rPr>
          <w:rFonts w:ascii="Times New Roman" w:hAnsi="Times New Roman" w:cs="Times New Roman"/>
          <w:sz w:val="24"/>
          <w:szCs w:val="24"/>
        </w:rPr>
        <w:t>Pour</w:t>
      </w:r>
      <w:r w:rsidR="00B7384E" w:rsidRPr="00D33A65">
        <w:rPr>
          <w:rFonts w:ascii="Times New Roman" w:hAnsi="Times New Roman" w:cs="Times New Roman"/>
          <w:sz w:val="24"/>
          <w:szCs w:val="24"/>
        </w:rPr>
        <w:t xml:space="preserve"> certains </w:t>
      </w:r>
      <w:r w:rsidR="009D5AB9" w:rsidRPr="00D33A65">
        <w:rPr>
          <w:rFonts w:ascii="Times New Roman" w:hAnsi="Times New Roman" w:cs="Times New Roman"/>
          <w:sz w:val="24"/>
          <w:szCs w:val="24"/>
        </w:rPr>
        <w:t xml:space="preserve">écrivains </w:t>
      </w:r>
      <w:r w:rsidR="00BF303F">
        <w:rPr>
          <w:rFonts w:ascii="Times New Roman" w:hAnsi="Times New Roman" w:cs="Times New Roman"/>
          <w:sz w:val="24"/>
          <w:szCs w:val="24"/>
        </w:rPr>
        <w:t>j</w:t>
      </w:r>
      <w:r w:rsidR="00BF303F" w:rsidRPr="00D33A65">
        <w:rPr>
          <w:rFonts w:ascii="Times New Roman" w:hAnsi="Times New Roman" w:cs="Times New Roman"/>
          <w:sz w:val="24"/>
          <w:szCs w:val="24"/>
        </w:rPr>
        <w:t>uifs</w:t>
      </w:r>
      <w:r w:rsidR="00B7384E" w:rsidRPr="00D33A65">
        <w:rPr>
          <w:rFonts w:ascii="Times New Roman" w:hAnsi="Times New Roman" w:cs="Times New Roman"/>
          <w:sz w:val="24"/>
          <w:szCs w:val="24"/>
        </w:rPr>
        <w:t xml:space="preserve">, la quête de l’identité est </w:t>
      </w:r>
      <w:r w:rsidR="00920FD8" w:rsidRPr="00D33A65">
        <w:rPr>
          <w:rFonts w:ascii="Times New Roman" w:hAnsi="Times New Roman" w:cs="Times New Roman"/>
          <w:sz w:val="24"/>
          <w:szCs w:val="24"/>
        </w:rPr>
        <w:t xml:space="preserve">associée </w:t>
      </w:r>
      <w:r w:rsidR="00B7384E" w:rsidRPr="00D33A65">
        <w:rPr>
          <w:rFonts w:ascii="Times New Roman" w:hAnsi="Times New Roman" w:cs="Times New Roman"/>
          <w:sz w:val="24"/>
          <w:szCs w:val="24"/>
        </w:rPr>
        <w:t xml:space="preserve">à </w:t>
      </w:r>
      <w:r w:rsidR="009D5AB9" w:rsidRPr="00D33A65">
        <w:rPr>
          <w:rFonts w:ascii="Times New Roman" w:hAnsi="Times New Roman" w:cs="Times New Roman"/>
          <w:sz w:val="24"/>
          <w:szCs w:val="24"/>
        </w:rPr>
        <w:t>la recherche</w:t>
      </w:r>
      <w:r w:rsidR="00B7384E" w:rsidRPr="00D33A65">
        <w:rPr>
          <w:rFonts w:ascii="Times New Roman" w:hAnsi="Times New Roman" w:cs="Times New Roman"/>
          <w:sz w:val="24"/>
          <w:szCs w:val="24"/>
        </w:rPr>
        <w:t xml:space="preserve"> </w:t>
      </w:r>
      <w:r w:rsidR="009D5AB9" w:rsidRPr="00D33A65">
        <w:rPr>
          <w:rFonts w:ascii="Times New Roman" w:hAnsi="Times New Roman" w:cs="Times New Roman"/>
          <w:sz w:val="24"/>
          <w:szCs w:val="24"/>
        </w:rPr>
        <w:t>d’appartenance</w:t>
      </w:r>
      <w:r w:rsidR="009D5AB9">
        <w:rPr>
          <w:rFonts w:ascii="Times New Roman" w:hAnsi="Times New Roman" w:cs="Times New Roman"/>
          <w:sz w:val="24"/>
          <w:szCs w:val="24"/>
        </w:rPr>
        <w:t>.</w:t>
      </w:r>
      <w:r w:rsidR="009D5AB9" w:rsidRPr="00D33A65">
        <w:rPr>
          <w:rFonts w:ascii="Times New Roman" w:eastAsia="Calibri" w:hAnsi="Times New Roman" w:cs="Times New Roman"/>
          <w:sz w:val="24"/>
          <w:szCs w:val="24"/>
        </w:rPr>
        <w:t xml:space="preserve"> </w:t>
      </w:r>
      <w:r w:rsidR="009D5AB9">
        <w:rPr>
          <w:rFonts w:ascii="Times New Roman" w:eastAsia="Calibri" w:hAnsi="Times New Roman" w:cs="Times New Roman"/>
          <w:sz w:val="24"/>
          <w:szCs w:val="24"/>
        </w:rPr>
        <w:t xml:space="preserve">Afin de </w:t>
      </w:r>
      <w:r w:rsidR="009D5AB9" w:rsidRPr="00D33A65">
        <w:rPr>
          <w:rFonts w:ascii="Times New Roman" w:eastAsia="Calibri" w:hAnsi="Times New Roman" w:cs="Times New Roman"/>
          <w:sz w:val="24"/>
          <w:szCs w:val="24"/>
        </w:rPr>
        <w:t>reconstruire</w:t>
      </w:r>
      <w:r w:rsidR="0094412E" w:rsidRPr="00D33A65">
        <w:rPr>
          <w:rFonts w:ascii="Times New Roman" w:eastAsia="Calibri" w:hAnsi="Times New Roman" w:cs="Times New Roman"/>
          <w:sz w:val="24"/>
          <w:szCs w:val="24"/>
        </w:rPr>
        <w:t xml:space="preserve"> son identité, </w:t>
      </w:r>
      <w:r w:rsidR="00920FD8" w:rsidRPr="00D33A65">
        <w:rPr>
          <w:rFonts w:ascii="Times New Roman" w:eastAsia="Calibri" w:hAnsi="Times New Roman" w:cs="Times New Roman"/>
          <w:sz w:val="24"/>
          <w:szCs w:val="24"/>
        </w:rPr>
        <w:t xml:space="preserve">le Juif </w:t>
      </w:r>
      <w:r w:rsidR="0094412E" w:rsidRPr="00D33A65">
        <w:rPr>
          <w:rFonts w:ascii="Times New Roman" w:eastAsia="Calibri" w:hAnsi="Times New Roman" w:cs="Times New Roman"/>
          <w:sz w:val="24"/>
          <w:szCs w:val="24"/>
        </w:rPr>
        <w:t>doit nécessairement renouer avec sa ville ancestrale, avec ses racines</w:t>
      </w:r>
      <w:r w:rsidR="00BF303F">
        <w:rPr>
          <w:rFonts w:ascii="Times New Roman" w:eastAsia="Calibri" w:hAnsi="Times New Roman" w:cs="Times New Roman"/>
          <w:sz w:val="24"/>
          <w:szCs w:val="24"/>
        </w:rPr>
        <w:t>.</w:t>
      </w:r>
      <w:r w:rsidR="0094412E" w:rsidRPr="00D33A65">
        <w:rPr>
          <w:rFonts w:ascii="Times New Roman" w:eastAsia="Calibri" w:hAnsi="Times New Roman" w:cs="Times New Roman"/>
          <w:sz w:val="24"/>
          <w:szCs w:val="24"/>
        </w:rPr>
        <w:t xml:space="preserve"> </w:t>
      </w:r>
      <w:r w:rsidR="00BF303F">
        <w:rPr>
          <w:rFonts w:ascii="Times New Roman" w:eastAsia="Calibri" w:hAnsi="Times New Roman" w:cs="Times New Roman"/>
          <w:sz w:val="24"/>
          <w:szCs w:val="24"/>
        </w:rPr>
        <w:t>A</w:t>
      </w:r>
      <w:r w:rsidR="00BF303F" w:rsidRPr="00D33A65">
        <w:rPr>
          <w:rFonts w:ascii="Times New Roman" w:eastAsia="Calibri" w:hAnsi="Times New Roman" w:cs="Times New Roman"/>
          <w:sz w:val="24"/>
          <w:szCs w:val="24"/>
        </w:rPr>
        <w:t xml:space="preserve"> </w:t>
      </w:r>
      <w:r w:rsidR="0094412E" w:rsidRPr="00D33A65">
        <w:rPr>
          <w:rFonts w:ascii="Times New Roman" w:eastAsia="Calibri" w:hAnsi="Times New Roman" w:cs="Times New Roman"/>
          <w:sz w:val="24"/>
          <w:szCs w:val="24"/>
        </w:rPr>
        <w:t xml:space="preserve">ce propos </w:t>
      </w:r>
      <w:proofErr w:type="spellStart"/>
      <w:r w:rsidR="0094412E" w:rsidRPr="00D33A65">
        <w:rPr>
          <w:rFonts w:ascii="Times New Roman" w:eastAsia="Calibri" w:hAnsi="Times New Roman" w:cs="Times New Roman"/>
          <w:sz w:val="24"/>
          <w:szCs w:val="24"/>
        </w:rPr>
        <w:t>Ellie</w:t>
      </w:r>
      <w:proofErr w:type="spellEnd"/>
      <w:r w:rsidR="0094412E" w:rsidRPr="00D33A65">
        <w:rPr>
          <w:rFonts w:ascii="Times New Roman" w:eastAsia="Calibri" w:hAnsi="Times New Roman" w:cs="Times New Roman"/>
          <w:sz w:val="24"/>
          <w:szCs w:val="24"/>
        </w:rPr>
        <w:t xml:space="preserve"> Wiesel écrit :</w:t>
      </w:r>
    </w:p>
    <w:p w14:paraId="625EBF15" w14:textId="7A009F58" w:rsidR="0094412E" w:rsidRPr="0088476C" w:rsidRDefault="0094412E" w:rsidP="00BF2EED">
      <w:pPr>
        <w:tabs>
          <w:tab w:val="left" w:pos="5937"/>
        </w:tabs>
        <w:spacing w:after="200" w:line="276" w:lineRule="auto"/>
        <w:ind w:right="-143"/>
        <w:jc w:val="both"/>
        <w:rPr>
          <w:rFonts w:ascii="Times New Roman" w:eastAsia="Calibri" w:hAnsi="Times New Roman" w:cs="Times New Roman"/>
          <w:sz w:val="24"/>
          <w:szCs w:val="24"/>
          <w:vertAlign w:val="subscript"/>
        </w:rPr>
      </w:pPr>
      <w:r w:rsidRPr="00D33A65">
        <w:rPr>
          <w:rFonts w:ascii="Times New Roman" w:eastAsia="Calibri" w:hAnsi="Times New Roman" w:cs="Times New Roman"/>
          <w:sz w:val="24"/>
          <w:szCs w:val="24"/>
        </w:rPr>
        <w:t>« </w:t>
      </w:r>
      <w:r w:rsidRPr="00D33A65">
        <w:rPr>
          <w:rFonts w:ascii="Times New Roman" w:eastAsia="Calibri" w:hAnsi="Times New Roman" w:cs="Times New Roman"/>
          <w:i/>
          <w:sz w:val="24"/>
          <w:szCs w:val="24"/>
        </w:rPr>
        <w:t>Etre Juif, c’est remonter dans la mémoire, c’est rattacher chaque moment où chaque parole a un passé toujours présent .D’où le sentiment de vivre constamment en exil. Si le Juif n’évolue pas en deux lieux différents, il s’épanouit dans deux êtres différents »</w:t>
      </w:r>
      <w:r w:rsidR="0088476C">
        <w:rPr>
          <w:rFonts w:ascii="Times New Roman" w:eastAsia="Calibri" w:hAnsi="Times New Roman" w:cs="Times New Roman"/>
          <w:i/>
          <w:sz w:val="24"/>
          <w:szCs w:val="24"/>
        </w:rPr>
        <w:t xml:space="preserve"> (</w:t>
      </w:r>
      <w:r w:rsidR="0088476C">
        <w:rPr>
          <w:rFonts w:ascii="Times New Roman" w:eastAsia="Calibri" w:hAnsi="Times New Roman" w:cs="Times New Roman"/>
          <w:sz w:val="24"/>
          <w:szCs w:val="24"/>
          <w:vertAlign w:val="subscript"/>
        </w:rPr>
        <w:t>Wiesel, 1987)</w:t>
      </w:r>
    </w:p>
    <w:p w14:paraId="1D3249F0" w14:textId="71821FBC" w:rsidR="006640B1" w:rsidRPr="00D33A65" w:rsidRDefault="009D5AB9" w:rsidP="00BF303F">
      <w:pPr>
        <w:autoSpaceDE w:val="0"/>
        <w:autoSpaceDN w:val="0"/>
        <w:adjustRightInd w:val="0"/>
        <w:spacing w:after="0" w:line="276" w:lineRule="auto"/>
        <w:jc w:val="both"/>
        <w:rPr>
          <w:rFonts w:ascii="Times New Roman" w:hAnsi="Times New Roman" w:cs="Times New Roman"/>
          <w:sz w:val="24"/>
          <w:szCs w:val="24"/>
        </w:rPr>
      </w:pPr>
      <w:r w:rsidRPr="00D33A65">
        <w:rPr>
          <w:rFonts w:ascii="Times New Roman" w:hAnsi="Times New Roman" w:cs="Times New Roman"/>
          <w:sz w:val="24"/>
          <w:szCs w:val="24"/>
        </w:rPr>
        <w:t>Cela</w:t>
      </w:r>
      <w:r w:rsidRPr="00D33A65">
        <w:rPr>
          <w:rFonts w:ascii="Times New Roman" w:hAnsi="Times New Roman" w:cs="Times New Roman"/>
          <w:color w:val="FF0000"/>
          <w:sz w:val="24"/>
          <w:szCs w:val="24"/>
        </w:rPr>
        <w:t xml:space="preserve"> </w:t>
      </w:r>
      <w:r w:rsidRPr="00D33A65">
        <w:rPr>
          <w:rFonts w:ascii="Times New Roman" w:hAnsi="Times New Roman" w:cs="Times New Roman"/>
          <w:sz w:val="24"/>
          <w:szCs w:val="24"/>
        </w:rPr>
        <w:t>se</w:t>
      </w:r>
      <w:r w:rsidR="00B7384E" w:rsidRPr="00D33A65">
        <w:rPr>
          <w:rFonts w:ascii="Times New Roman" w:hAnsi="Times New Roman" w:cs="Times New Roman"/>
          <w:sz w:val="24"/>
          <w:szCs w:val="24"/>
        </w:rPr>
        <w:t xml:space="preserve"> concrétise dans leurs productions littéraires par des revendications mémorielles</w:t>
      </w:r>
      <w:r w:rsidR="00BF303F">
        <w:rPr>
          <w:rFonts w:ascii="Times New Roman" w:hAnsi="Times New Roman" w:cs="Times New Roman"/>
          <w:sz w:val="24"/>
          <w:szCs w:val="24"/>
        </w:rPr>
        <w:t>,</w:t>
      </w:r>
      <w:r w:rsidR="00B7384E" w:rsidRPr="00D33A65">
        <w:rPr>
          <w:rFonts w:ascii="Times New Roman" w:hAnsi="Times New Roman" w:cs="Times New Roman"/>
          <w:sz w:val="24"/>
          <w:szCs w:val="24"/>
        </w:rPr>
        <w:t xml:space="preserve">  </w:t>
      </w:r>
      <w:r w:rsidR="001807B6" w:rsidRPr="00D33A65">
        <w:rPr>
          <w:rFonts w:ascii="Times New Roman" w:hAnsi="Times New Roman" w:cs="Times New Roman"/>
          <w:sz w:val="24"/>
          <w:szCs w:val="24"/>
        </w:rPr>
        <w:t xml:space="preserve"> ce qui contribue à la reconstitution de leur identité </w:t>
      </w:r>
      <w:r w:rsidR="00245EB5" w:rsidRPr="00D33A65">
        <w:rPr>
          <w:rFonts w:ascii="Times New Roman" w:hAnsi="Times New Roman" w:cs="Times New Roman"/>
          <w:sz w:val="24"/>
          <w:szCs w:val="24"/>
        </w:rPr>
        <w:t>perdue. Rappelons</w:t>
      </w:r>
      <w:r w:rsidR="006640B1" w:rsidRPr="00D33A65">
        <w:rPr>
          <w:rFonts w:ascii="Times New Roman" w:hAnsi="Times New Roman" w:cs="Times New Roman"/>
          <w:sz w:val="24"/>
          <w:szCs w:val="24"/>
        </w:rPr>
        <w:t xml:space="preserve"> qu</w:t>
      </w:r>
      <w:r w:rsidR="00245EB5" w:rsidRPr="00D33A65">
        <w:rPr>
          <w:rFonts w:ascii="Times New Roman" w:hAnsi="Times New Roman" w:cs="Times New Roman"/>
          <w:sz w:val="24"/>
          <w:szCs w:val="24"/>
        </w:rPr>
        <w:t>’un</w:t>
      </w:r>
      <w:r w:rsidR="006640B1" w:rsidRPr="00D33A65">
        <w:rPr>
          <w:rFonts w:ascii="Times New Roman" w:hAnsi="Times New Roman" w:cs="Times New Roman"/>
          <w:sz w:val="24"/>
          <w:szCs w:val="24"/>
        </w:rPr>
        <w:t xml:space="preserve"> grand nombre d’écrivains maghrébins d’expression française ont apporté des témoignages sur l’histoire de leurs pays</w:t>
      </w:r>
      <w:r w:rsidR="00BF303F">
        <w:rPr>
          <w:rFonts w:ascii="Times New Roman" w:hAnsi="Times New Roman" w:cs="Times New Roman"/>
          <w:sz w:val="24"/>
          <w:szCs w:val="24"/>
        </w:rPr>
        <w:t>, en particulier ce qui évoque</w:t>
      </w:r>
      <w:r w:rsidR="006640B1" w:rsidRPr="00D33A65">
        <w:rPr>
          <w:rFonts w:ascii="Times New Roman" w:hAnsi="Times New Roman" w:cs="Times New Roman"/>
          <w:sz w:val="24"/>
          <w:szCs w:val="24"/>
        </w:rPr>
        <w:t xml:space="preserve"> </w:t>
      </w:r>
      <w:r w:rsidR="000A6E5D" w:rsidRPr="00D33A65">
        <w:rPr>
          <w:rFonts w:ascii="Times New Roman" w:hAnsi="Times New Roman" w:cs="Times New Roman"/>
          <w:sz w:val="24"/>
          <w:szCs w:val="24"/>
        </w:rPr>
        <w:t xml:space="preserve">le passé </w:t>
      </w:r>
      <w:r w:rsidR="009D7B1C" w:rsidRPr="00D33A65">
        <w:rPr>
          <w:rFonts w:ascii="Times New Roman" w:hAnsi="Times New Roman" w:cs="Times New Roman"/>
          <w:sz w:val="24"/>
          <w:szCs w:val="24"/>
        </w:rPr>
        <w:t>colonial</w:t>
      </w:r>
      <w:r w:rsidR="00BF303F">
        <w:rPr>
          <w:rFonts w:ascii="Times New Roman" w:hAnsi="Times New Roman" w:cs="Times New Roman"/>
          <w:sz w:val="24"/>
          <w:szCs w:val="24"/>
        </w:rPr>
        <w:t>.</w:t>
      </w:r>
      <w:r w:rsidR="00BF303F" w:rsidRPr="00D33A65">
        <w:rPr>
          <w:rFonts w:ascii="Times New Roman" w:hAnsi="Times New Roman" w:cs="Times New Roman"/>
          <w:sz w:val="24"/>
          <w:szCs w:val="24"/>
        </w:rPr>
        <w:t xml:space="preserve"> </w:t>
      </w:r>
      <w:r w:rsidR="00BF303F">
        <w:rPr>
          <w:rFonts w:ascii="Times New Roman" w:hAnsi="Times New Roman" w:cs="Times New Roman"/>
          <w:sz w:val="24"/>
          <w:szCs w:val="24"/>
        </w:rPr>
        <w:t>I</w:t>
      </w:r>
      <w:r w:rsidR="00BF303F" w:rsidRPr="00D33A65">
        <w:rPr>
          <w:rFonts w:ascii="Times New Roman" w:hAnsi="Times New Roman" w:cs="Times New Roman"/>
          <w:sz w:val="24"/>
          <w:szCs w:val="24"/>
        </w:rPr>
        <w:t xml:space="preserve">ls </w:t>
      </w:r>
      <w:r w:rsidRPr="00D33A65">
        <w:rPr>
          <w:rFonts w:ascii="Times New Roman" w:hAnsi="Times New Roman" w:cs="Times New Roman"/>
          <w:sz w:val="24"/>
          <w:szCs w:val="24"/>
        </w:rPr>
        <w:t>se sentent</w:t>
      </w:r>
      <w:r w:rsidR="000A6E5D" w:rsidRPr="00D33A65">
        <w:rPr>
          <w:rFonts w:ascii="Times New Roman" w:hAnsi="Times New Roman" w:cs="Times New Roman"/>
          <w:sz w:val="24"/>
          <w:szCs w:val="24"/>
        </w:rPr>
        <w:t xml:space="preserve"> dans l’obligation de raconter les événements passés qui ont marqué l’histoire de </w:t>
      </w:r>
      <w:r>
        <w:rPr>
          <w:rFonts w:ascii="Times New Roman" w:hAnsi="Times New Roman" w:cs="Times New Roman"/>
          <w:sz w:val="24"/>
          <w:szCs w:val="24"/>
        </w:rPr>
        <w:t xml:space="preserve">leurs </w:t>
      </w:r>
      <w:r w:rsidRPr="00D33A65">
        <w:rPr>
          <w:rFonts w:ascii="Times New Roman" w:hAnsi="Times New Roman" w:cs="Times New Roman"/>
          <w:sz w:val="24"/>
          <w:szCs w:val="24"/>
        </w:rPr>
        <w:t>pays</w:t>
      </w:r>
      <w:r w:rsidR="000A6E5D" w:rsidRPr="00D33A65">
        <w:rPr>
          <w:rFonts w:ascii="Times New Roman" w:hAnsi="Times New Roman" w:cs="Times New Roman"/>
          <w:sz w:val="24"/>
          <w:szCs w:val="24"/>
        </w:rPr>
        <w:t xml:space="preserve"> d’origine :</w:t>
      </w:r>
    </w:p>
    <w:p w14:paraId="2D4B4BB0" w14:textId="1510F11C" w:rsidR="000A6E5D" w:rsidRPr="00D33A65" w:rsidRDefault="000A6E5D" w:rsidP="00BF2EED">
      <w:pPr>
        <w:autoSpaceDE w:val="0"/>
        <w:autoSpaceDN w:val="0"/>
        <w:adjustRightInd w:val="0"/>
        <w:spacing w:after="0" w:line="276" w:lineRule="auto"/>
        <w:jc w:val="both"/>
        <w:rPr>
          <w:rFonts w:ascii="Times New Roman" w:hAnsi="Times New Roman" w:cs="Times New Roman"/>
          <w:color w:val="FF0000"/>
          <w:sz w:val="24"/>
          <w:szCs w:val="24"/>
        </w:rPr>
      </w:pPr>
      <w:r w:rsidRPr="00D33A65">
        <w:rPr>
          <w:rFonts w:ascii="Times New Roman" w:hAnsi="Times New Roman" w:cs="Times New Roman"/>
          <w:i/>
          <w:iCs/>
          <w:sz w:val="24"/>
          <w:szCs w:val="24"/>
        </w:rPr>
        <w:t>« </w:t>
      </w:r>
      <w:r w:rsidR="009D7B1C" w:rsidRPr="00D33A65">
        <w:rPr>
          <w:rFonts w:ascii="Times New Roman" w:hAnsi="Times New Roman" w:cs="Times New Roman"/>
          <w:i/>
          <w:iCs/>
          <w:sz w:val="24"/>
          <w:szCs w:val="24"/>
        </w:rPr>
        <w:t>Le</w:t>
      </w:r>
      <w:r w:rsidRPr="00D33A65">
        <w:rPr>
          <w:rFonts w:ascii="Times New Roman" w:hAnsi="Times New Roman" w:cs="Times New Roman"/>
          <w:i/>
          <w:iCs/>
          <w:sz w:val="24"/>
          <w:szCs w:val="24"/>
        </w:rPr>
        <w:t xml:space="preserve"> récit de la littérature peut être considéré lui aussi comme exercice des mémoires possibles de l’histoire, mais que cet exercice ne renvoie à </w:t>
      </w:r>
      <w:r w:rsidR="009D5AB9" w:rsidRPr="00D33A65">
        <w:rPr>
          <w:rFonts w:ascii="Times New Roman" w:hAnsi="Times New Roman" w:cs="Times New Roman"/>
          <w:i/>
          <w:iCs/>
          <w:sz w:val="24"/>
          <w:szCs w:val="24"/>
        </w:rPr>
        <w:t>d’autres garanties</w:t>
      </w:r>
      <w:r w:rsidRPr="00D33A65">
        <w:rPr>
          <w:rFonts w:ascii="Times New Roman" w:hAnsi="Times New Roman" w:cs="Times New Roman"/>
          <w:i/>
          <w:iCs/>
          <w:sz w:val="24"/>
          <w:szCs w:val="24"/>
        </w:rPr>
        <w:t xml:space="preserve"> que sa propre responsabilité</w:t>
      </w:r>
      <w:r w:rsidRPr="00D33A65">
        <w:rPr>
          <w:rFonts w:ascii="Times New Roman" w:hAnsi="Times New Roman" w:cs="Times New Roman"/>
          <w:sz w:val="24"/>
          <w:szCs w:val="24"/>
        </w:rPr>
        <w:t xml:space="preserve">. </w:t>
      </w:r>
      <w:r w:rsidRPr="001D12BF">
        <w:rPr>
          <w:rFonts w:ascii="Times New Roman" w:hAnsi="Times New Roman" w:cs="Times New Roman"/>
          <w:sz w:val="24"/>
          <w:szCs w:val="24"/>
        </w:rPr>
        <w:t>»</w:t>
      </w:r>
      <w:r w:rsidR="000B0250" w:rsidRPr="001D12BF">
        <w:rPr>
          <w:rFonts w:ascii="Times New Roman" w:hAnsi="Times New Roman" w:cs="Times New Roman"/>
          <w:sz w:val="24"/>
          <w:szCs w:val="24"/>
        </w:rPr>
        <w:t xml:space="preserve"> (Bouju</w:t>
      </w:r>
      <w:r w:rsidR="00C6141E" w:rsidRPr="001D12BF">
        <w:rPr>
          <w:rFonts w:ascii="Times New Roman" w:hAnsi="Times New Roman" w:cs="Times New Roman"/>
          <w:sz w:val="24"/>
          <w:szCs w:val="24"/>
        </w:rPr>
        <w:t>, 2006</w:t>
      </w:r>
      <w:r w:rsidR="000B0250" w:rsidRPr="001D12BF">
        <w:rPr>
          <w:rFonts w:ascii="Times New Roman" w:hAnsi="Times New Roman" w:cs="Times New Roman"/>
          <w:sz w:val="24"/>
          <w:szCs w:val="24"/>
        </w:rPr>
        <w:t>)</w:t>
      </w:r>
    </w:p>
    <w:p w14:paraId="3CA36E10" w14:textId="77777777" w:rsidR="000A6E5D" w:rsidRPr="00D33A65" w:rsidRDefault="000A6E5D" w:rsidP="00BF2EED">
      <w:pPr>
        <w:autoSpaceDE w:val="0"/>
        <w:autoSpaceDN w:val="0"/>
        <w:adjustRightInd w:val="0"/>
        <w:spacing w:after="0" w:line="276" w:lineRule="auto"/>
        <w:jc w:val="both"/>
        <w:rPr>
          <w:rFonts w:ascii="Times New Roman" w:hAnsi="Times New Roman" w:cs="Times New Roman"/>
          <w:color w:val="FF0000"/>
          <w:sz w:val="24"/>
          <w:szCs w:val="24"/>
        </w:rPr>
      </w:pPr>
    </w:p>
    <w:p w14:paraId="441E427E" w14:textId="663FF81B" w:rsidR="000C4C11" w:rsidRPr="00D33A65" w:rsidRDefault="009D7B1C" w:rsidP="00BF2EED">
      <w:pPr>
        <w:autoSpaceDE w:val="0"/>
        <w:autoSpaceDN w:val="0"/>
        <w:adjustRightInd w:val="0"/>
        <w:spacing w:after="0" w:line="276" w:lineRule="auto"/>
        <w:rPr>
          <w:rFonts w:ascii="Times New Roman" w:hAnsi="Times New Roman" w:cs="Times New Roman"/>
          <w:sz w:val="24"/>
          <w:szCs w:val="24"/>
        </w:rPr>
      </w:pPr>
      <w:r w:rsidRPr="00D33A65">
        <w:rPr>
          <w:rFonts w:ascii="Times New Roman" w:hAnsi="Times New Roman" w:cs="Times New Roman"/>
          <w:sz w:val="24"/>
          <w:szCs w:val="24"/>
        </w:rPr>
        <w:t>L’écrivain</w:t>
      </w:r>
      <w:r w:rsidR="000A6E5D" w:rsidRPr="00D33A65">
        <w:rPr>
          <w:rFonts w:ascii="Times New Roman" w:hAnsi="Times New Roman" w:cs="Times New Roman"/>
          <w:sz w:val="24"/>
          <w:szCs w:val="24"/>
        </w:rPr>
        <w:t xml:space="preserve">   marocain juif est engagé non seulement à rapporter des faits mais aussi à entreprendre une écriture </w:t>
      </w:r>
      <w:r w:rsidR="009D5AB9" w:rsidRPr="00D33A65">
        <w:rPr>
          <w:rFonts w:ascii="Times New Roman" w:hAnsi="Times New Roman" w:cs="Times New Roman"/>
          <w:sz w:val="24"/>
          <w:szCs w:val="24"/>
        </w:rPr>
        <w:t>d’un passé</w:t>
      </w:r>
      <w:r w:rsidR="000A6E5D" w:rsidRPr="00D33A65">
        <w:rPr>
          <w:rFonts w:ascii="Times New Roman" w:hAnsi="Times New Roman" w:cs="Times New Roman"/>
          <w:sz w:val="24"/>
          <w:szCs w:val="24"/>
        </w:rPr>
        <w:t xml:space="preserve"> révolu, d’une histoire d’une communauté vouée à l’</w:t>
      </w:r>
      <w:r w:rsidRPr="00D33A65">
        <w:rPr>
          <w:rFonts w:ascii="Times New Roman" w:hAnsi="Times New Roman" w:cs="Times New Roman"/>
          <w:sz w:val="24"/>
          <w:szCs w:val="24"/>
        </w:rPr>
        <w:t>oubli. D’ailleurs, dans</w:t>
      </w:r>
      <w:r w:rsidR="000A6E5D" w:rsidRPr="00D33A65">
        <w:rPr>
          <w:rFonts w:ascii="Times New Roman" w:hAnsi="Times New Roman" w:cs="Times New Roman"/>
          <w:sz w:val="24"/>
          <w:szCs w:val="24"/>
        </w:rPr>
        <w:t xml:space="preserve"> la </w:t>
      </w:r>
      <w:r w:rsidRPr="00D33A65">
        <w:rPr>
          <w:rFonts w:ascii="Times New Roman" w:hAnsi="Times New Roman" w:cs="Times New Roman"/>
          <w:sz w:val="24"/>
          <w:szCs w:val="24"/>
        </w:rPr>
        <w:t>quasi-totalité</w:t>
      </w:r>
      <w:r w:rsidR="000A6E5D" w:rsidRPr="00D33A65">
        <w:rPr>
          <w:rFonts w:ascii="Times New Roman" w:hAnsi="Times New Roman" w:cs="Times New Roman"/>
          <w:sz w:val="24"/>
          <w:szCs w:val="24"/>
        </w:rPr>
        <w:t xml:space="preserve"> des textes romanesque</w:t>
      </w:r>
      <w:r w:rsidRPr="00D33A65">
        <w:rPr>
          <w:rFonts w:ascii="Times New Roman" w:hAnsi="Times New Roman" w:cs="Times New Roman"/>
          <w:sz w:val="24"/>
          <w:szCs w:val="24"/>
        </w:rPr>
        <w:t>s</w:t>
      </w:r>
      <w:r w:rsidR="000A6E5D" w:rsidRPr="00D33A65">
        <w:rPr>
          <w:rFonts w:ascii="Times New Roman" w:hAnsi="Times New Roman" w:cs="Times New Roman"/>
          <w:sz w:val="24"/>
          <w:szCs w:val="24"/>
        </w:rPr>
        <w:t xml:space="preserve"> </w:t>
      </w:r>
      <w:r w:rsidRPr="00D33A65">
        <w:rPr>
          <w:rFonts w:ascii="Times New Roman" w:hAnsi="Times New Roman" w:cs="Times New Roman"/>
          <w:sz w:val="24"/>
          <w:szCs w:val="24"/>
        </w:rPr>
        <w:t xml:space="preserve">judéo-marocains, nous rencontrons souvent des bribes de souvenirs </w:t>
      </w:r>
      <w:r w:rsidR="009D5AB9" w:rsidRPr="00D33A65">
        <w:rPr>
          <w:rFonts w:ascii="Times New Roman" w:hAnsi="Times New Roman" w:cs="Times New Roman"/>
          <w:sz w:val="24"/>
          <w:szCs w:val="24"/>
        </w:rPr>
        <w:t>qui remontent à</w:t>
      </w:r>
      <w:r w:rsidRPr="00D33A65">
        <w:rPr>
          <w:rFonts w:ascii="Times New Roman" w:hAnsi="Times New Roman" w:cs="Times New Roman"/>
          <w:sz w:val="24"/>
          <w:szCs w:val="24"/>
        </w:rPr>
        <w:t xml:space="preserve"> l’enfance du narrateur-personnage et qui touchent presque tous les aspects de la vie quotidienne de la communauté juive et sa cohabitation avec les musulmans.  </w:t>
      </w:r>
    </w:p>
    <w:p w14:paraId="57E9AC65" w14:textId="7E78A560" w:rsidR="00296C33" w:rsidRPr="00D33A65" w:rsidRDefault="00296C33" w:rsidP="009E7A4A">
      <w:pPr>
        <w:autoSpaceDE w:val="0"/>
        <w:autoSpaceDN w:val="0"/>
        <w:adjustRightInd w:val="0"/>
        <w:spacing w:after="0" w:line="276" w:lineRule="auto"/>
        <w:jc w:val="both"/>
        <w:rPr>
          <w:rFonts w:ascii="Times New Roman" w:hAnsi="Times New Roman" w:cs="Times New Roman"/>
          <w:sz w:val="24"/>
          <w:szCs w:val="24"/>
        </w:rPr>
      </w:pPr>
      <w:r w:rsidRPr="00D33A65">
        <w:rPr>
          <w:rFonts w:ascii="Times New Roman" w:hAnsi="Times New Roman" w:cs="Times New Roman"/>
          <w:sz w:val="24"/>
          <w:szCs w:val="24"/>
        </w:rPr>
        <w:t xml:space="preserve">Enfouis </w:t>
      </w:r>
      <w:r w:rsidR="009E7A4A">
        <w:rPr>
          <w:rFonts w:ascii="Times New Roman" w:hAnsi="Times New Roman" w:cs="Times New Roman"/>
          <w:sz w:val="24"/>
          <w:szCs w:val="24"/>
        </w:rPr>
        <w:t xml:space="preserve">dans le </w:t>
      </w:r>
      <w:proofErr w:type="spellStart"/>
      <w:r w:rsidR="009E7A4A">
        <w:rPr>
          <w:rFonts w:ascii="Times New Roman" w:hAnsi="Times New Roman" w:cs="Times New Roman"/>
          <w:sz w:val="24"/>
          <w:szCs w:val="24"/>
        </w:rPr>
        <w:t>trèfonds</w:t>
      </w:r>
      <w:proofErr w:type="spellEnd"/>
      <w:r w:rsidR="009E7A4A">
        <w:rPr>
          <w:rFonts w:ascii="Times New Roman" w:hAnsi="Times New Roman" w:cs="Times New Roman"/>
          <w:sz w:val="24"/>
          <w:szCs w:val="24"/>
        </w:rPr>
        <w:t xml:space="preserve"> de</w:t>
      </w:r>
      <w:r w:rsidR="009E7A4A" w:rsidRPr="00D33A65">
        <w:rPr>
          <w:rFonts w:ascii="Times New Roman" w:hAnsi="Times New Roman" w:cs="Times New Roman"/>
          <w:sz w:val="24"/>
          <w:szCs w:val="24"/>
        </w:rPr>
        <w:t xml:space="preserve"> </w:t>
      </w:r>
      <w:r w:rsidR="00BF303F">
        <w:rPr>
          <w:rFonts w:ascii="Times New Roman" w:hAnsi="Times New Roman" w:cs="Times New Roman"/>
          <w:sz w:val="24"/>
          <w:szCs w:val="24"/>
        </w:rPr>
        <w:t>l’</w:t>
      </w:r>
      <w:r w:rsidR="00543C18" w:rsidRPr="00D33A65">
        <w:rPr>
          <w:rFonts w:ascii="Times New Roman" w:hAnsi="Times New Roman" w:cs="Times New Roman"/>
          <w:sz w:val="24"/>
          <w:szCs w:val="24"/>
        </w:rPr>
        <w:t>inconscient, les</w:t>
      </w:r>
      <w:r w:rsidRPr="00D33A65">
        <w:rPr>
          <w:rFonts w:ascii="Times New Roman" w:hAnsi="Times New Roman" w:cs="Times New Roman"/>
          <w:sz w:val="24"/>
          <w:szCs w:val="24"/>
        </w:rPr>
        <w:t xml:space="preserve"> souvenirs de ce passé surviennent </w:t>
      </w:r>
      <w:r w:rsidR="00543C18" w:rsidRPr="00D33A65">
        <w:rPr>
          <w:rFonts w:ascii="Times New Roman" w:hAnsi="Times New Roman" w:cs="Times New Roman"/>
          <w:sz w:val="24"/>
          <w:szCs w:val="24"/>
        </w:rPr>
        <w:t>même</w:t>
      </w:r>
      <w:r w:rsidRPr="00D33A65">
        <w:rPr>
          <w:rFonts w:ascii="Times New Roman" w:hAnsi="Times New Roman" w:cs="Times New Roman"/>
          <w:sz w:val="24"/>
          <w:szCs w:val="24"/>
        </w:rPr>
        <w:t xml:space="preserve"> dans les </w:t>
      </w:r>
      <w:r w:rsidR="00543C18" w:rsidRPr="00D33A65">
        <w:rPr>
          <w:rFonts w:ascii="Times New Roman" w:hAnsi="Times New Roman" w:cs="Times New Roman"/>
          <w:sz w:val="24"/>
          <w:szCs w:val="24"/>
        </w:rPr>
        <w:t>rêves</w:t>
      </w:r>
      <w:r w:rsidRPr="00D33A65">
        <w:rPr>
          <w:rFonts w:ascii="Times New Roman" w:hAnsi="Times New Roman" w:cs="Times New Roman"/>
          <w:sz w:val="24"/>
          <w:szCs w:val="24"/>
        </w:rPr>
        <w:t xml:space="preserve"> du personnage </w:t>
      </w:r>
      <w:r w:rsidR="00543C18" w:rsidRPr="00D33A65">
        <w:rPr>
          <w:rFonts w:ascii="Times New Roman" w:hAnsi="Times New Roman" w:cs="Times New Roman"/>
          <w:sz w:val="24"/>
          <w:szCs w:val="24"/>
        </w:rPr>
        <w:t>d</w:t>
      </w:r>
      <w:r w:rsidR="00132B20" w:rsidRPr="00D33A65">
        <w:rPr>
          <w:rFonts w:ascii="Times New Roman" w:hAnsi="Times New Roman" w:cs="Times New Roman"/>
          <w:sz w:val="24"/>
          <w:szCs w:val="24"/>
        </w:rPr>
        <w:t xml:space="preserve">u </w:t>
      </w:r>
      <w:r w:rsidR="00EB00C6" w:rsidRPr="00D33A65">
        <w:rPr>
          <w:rFonts w:ascii="Times New Roman" w:hAnsi="Times New Roman" w:cs="Times New Roman"/>
          <w:sz w:val="24"/>
          <w:szCs w:val="24"/>
        </w:rPr>
        <w:t xml:space="preserve">roman </w:t>
      </w:r>
      <w:r w:rsidR="00EB00C6" w:rsidRPr="00AD4DD9">
        <w:rPr>
          <w:rFonts w:ascii="Times New Roman" w:hAnsi="Times New Roman" w:cs="Times New Roman"/>
          <w:i/>
          <w:iCs/>
          <w:sz w:val="24"/>
          <w:szCs w:val="24"/>
        </w:rPr>
        <w:t>Le</w:t>
      </w:r>
      <w:r w:rsidR="00543C18" w:rsidRPr="00D33A65">
        <w:rPr>
          <w:rFonts w:ascii="Times New Roman" w:hAnsi="Times New Roman" w:cs="Times New Roman"/>
          <w:i/>
          <w:iCs/>
          <w:sz w:val="24"/>
          <w:szCs w:val="24"/>
        </w:rPr>
        <w:t xml:space="preserve"> livre des cercles</w:t>
      </w:r>
      <w:r w:rsidR="00EB00C6">
        <w:rPr>
          <w:rFonts w:ascii="Times New Roman" w:hAnsi="Times New Roman" w:cs="Times New Roman"/>
          <w:i/>
          <w:iCs/>
          <w:sz w:val="24"/>
          <w:szCs w:val="24"/>
        </w:rPr>
        <w:t> :</w:t>
      </w:r>
    </w:p>
    <w:p w14:paraId="3A87899D" w14:textId="756D55F3" w:rsidR="000C4C11" w:rsidRPr="00871FFF" w:rsidRDefault="00543C18" w:rsidP="00BF303F">
      <w:pPr>
        <w:autoSpaceDE w:val="0"/>
        <w:autoSpaceDN w:val="0"/>
        <w:adjustRightInd w:val="0"/>
        <w:spacing w:after="0" w:line="276" w:lineRule="auto"/>
        <w:jc w:val="both"/>
        <w:rPr>
          <w:rFonts w:ascii="Times New Roman" w:hAnsi="Times New Roman" w:cs="Times New Roman"/>
          <w:sz w:val="24"/>
          <w:szCs w:val="24"/>
        </w:rPr>
      </w:pPr>
      <w:r w:rsidRPr="00D33A65">
        <w:rPr>
          <w:rFonts w:ascii="Times New Roman" w:hAnsi="Times New Roman" w:cs="Times New Roman"/>
          <w:sz w:val="24"/>
          <w:szCs w:val="24"/>
        </w:rPr>
        <w:t>« </w:t>
      </w:r>
      <w:r w:rsidR="000E7A57" w:rsidRPr="00D33A65">
        <w:rPr>
          <w:rFonts w:ascii="Times New Roman" w:hAnsi="Times New Roman" w:cs="Times New Roman"/>
          <w:i/>
          <w:iCs/>
          <w:sz w:val="24"/>
          <w:szCs w:val="24"/>
        </w:rPr>
        <w:t>Je</w:t>
      </w:r>
      <w:r w:rsidRPr="00D33A65">
        <w:rPr>
          <w:rFonts w:ascii="Times New Roman" w:hAnsi="Times New Roman" w:cs="Times New Roman"/>
          <w:i/>
          <w:iCs/>
          <w:sz w:val="24"/>
          <w:szCs w:val="24"/>
        </w:rPr>
        <w:t xml:space="preserve"> me suis assoupi pendant quelques minutes</w:t>
      </w:r>
      <w:r w:rsidR="00BF303F">
        <w:rPr>
          <w:rFonts w:ascii="Times New Roman" w:hAnsi="Times New Roman" w:cs="Times New Roman"/>
          <w:i/>
          <w:iCs/>
          <w:sz w:val="24"/>
          <w:szCs w:val="24"/>
        </w:rPr>
        <w:t>,</w:t>
      </w:r>
      <w:r w:rsidR="00F5190F" w:rsidRPr="00D33A65">
        <w:rPr>
          <w:rFonts w:ascii="Times New Roman" w:hAnsi="Times New Roman" w:cs="Times New Roman"/>
          <w:i/>
          <w:iCs/>
          <w:sz w:val="24"/>
          <w:szCs w:val="24"/>
        </w:rPr>
        <w:t xml:space="preserve"> mais un songe douloureux m’a arraché à la quiétude.</w:t>
      </w:r>
      <w:r w:rsidR="00E04EF9">
        <w:rPr>
          <w:rFonts w:ascii="Times New Roman" w:hAnsi="Times New Roman" w:cs="Times New Roman"/>
          <w:i/>
          <w:iCs/>
          <w:sz w:val="24"/>
          <w:szCs w:val="24"/>
        </w:rPr>
        <w:t xml:space="preserve"> </w:t>
      </w:r>
      <w:r w:rsidR="00F5190F" w:rsidRPr="00D33A65">
        <w:rPr>
          <w:rFonts w:ascii="Times New Roman" w:hAnsi="Times New Roman" w:cs="Times New Roman"/>
          <w:i/>
          <w:iCs/>
          <w:sz w:val="24"/>
          <w:szCs w:val="24"/>
        </w:rPr>
        <w:t xml:space="preserve">Alors j’ai laissé la mémoire </w:t>
      </w:r>
      <w:r w:rsidR="00BF303F" w:rsidRPr="00D33A65">
        <w:rPr>
          <w:rFonts w:ascii="Times New Roman" w:hAnsi="Times New Roman" w:cs="Times New Roman"/>
          <w:i/>
          <w:iCs/>
          <w:sz w:val="24"/>
          <w:szCs w:val="24"/>
        </w:rPr>
        <w:t>tourn</w:t>
      </w:r>
      <w:r w:rsidR="00BF303F">
        <w:rPr>
          <w:rFonts w:ascii="Times New Roman" w:hAnsi="Times New Roman" w:cs="Times New Roman"/>
          <w:i/>
          <w:iCs/>
          <w:sz w:val="24"/>
          <w:szCs w:val="24"/>
        </w:rPr>
        <w:t>er</w:t>
      </w:r>
      <w:r w:rsidR="00BF303F" w:rsidRPr="00D33A65">
        <w:rPr>
          <w:rFonts w:ascii="Times New Roman" w:hAnsi="Times New Roman" w:cs="Times New Roman"/>
          <w:i/>
          <w:iCs/>
          <w:sz w:val="24"/>
          <w:szCs w:val="24"/>
        </w:rPr>
        <w:t xml:space="preserve"> </w:t>
      </w:r>
      <w:r w:rsidR="00F5190F" w:rsidRPr="00D33A65">
        <w:rPr>
          <w:rFonts w:ascii="Times New Roman" w:hAnsi="Times New Roman" w:cs="Times New Roman"/>
          <w:i/>
          <w:iCs/>
          <w:sz w:val="24"/>
          <w:szCs w:val="24"/>
        </w:rPr>
        <w:t>en moi comme une toupie</w:t>
      </w:r>
      <w:r w:rsidR="00E04EF9">
        <w:rPr>
          <w:rFonts w:ascii="Times New Roman" w:hAnsi="Times New Roman" w:cs="Times New Roman"/>
          <w:i/>
          <w:iCs/>
          <w:sz w:val="24"/>
          <w:szCs w:val="24"/>
        </w:rPr>
        <w:t xml:space="preserve">, </w:t>
      </w:r>
      <w:r w:rsidR="00F5190F" w:rsidRPr="00D33A65">
        <w:rPr>
          <w:rFonts w:ascii="Times New Roman" w:hAnsi="Times New Roman" w:cs="Times New Roman"/>
          <w:i/>
          <w:iCs/>
          <w:sz w:val="24"/>
          <w:szCs w:val="24"/>
        </w:rPr>
        <w:t>je me suis souvenu. »</w:t>
      </w:r>
      <w:r w:rsidR="006C567B">
        <w:rPr>
          <w:rFonts w:ascii="Times New Roman" w:hAnsi="Times New Roman" w:cs="Times New Roman"/>
          <w:i/>
          <w:iCs/>
          <w:sz w:val="24"/>
          <w:szCs w:val="24"/>
        </w:rPr>
        <w:t xml:space="preserve"> </w:t>
      </w:r>
      <w:r w:rsidR="000B0250" w:rsidRPr="00871FFF">
        <w:rPr>
          <w:rFonts w:ascii="Times New Roman" w:hAnsi="Times New Roman" w:cs="Times New Roman"/>
          <w:iCs/>
          <w:sz w:val="24"/>
          <w:szCs w:val="24"/>
        </w:rPr>
        <w:t>(</w:t>
      </w:r>
      <w:proofErr w:type="spellStart"/>
      <w:r w:rsidR="000B0250" w:rsidRPr="00871FFF">
        <w:rPr>
          <w:rFonts w:ascii="Times New Roman" w:hAnsi="Times New Roman" w:cs="Times New Roman"/>
          <w:iCs/>
          <w:sz w:val="24"/>
          <w:szCs w:val="24"/>
        </w:rPr>
        <w:t>Zennou</w:t>
      </w:r>
      <w:proofErr w:type="spellEnd"/>
      <w:r w:rsidR="00E52A58" w:rsidRPr="00871FFF">
        <w:rPr>
          <w:rFonts w:ascii="Times New Roman" w:hAnsi="Times New Roman" w:cs="Times New Roman"/>
          <w:iCs/>
          <w:sz w:val="24"/>
          <w:szCs w:val="24"/>
        </w:rPr>
        <w:t>, 1988</w:t>
      </w:r>
      <w:r w:rsidR="006C567B" w:rsidRPr="00871FFF">
        <w:rPr>
          <w:rFonts w:ascii="Times New Roman" w:hAnsi="Times New Roman" w:cs="Times New Roman"/>
          <w:iCs/>
          <w:sz w:val="24"/>
          <w:szCs w:val="24"/>
        </w:rPr>
        <w:t>)</w:t>
      </w:r>
    </w:p>
    <w:p w14:paraId="7CB72D97" w14:textId="7BE85102" w:rsidR="009F7D31" w:rsidRPr="00D33A65" w:rsidRDefault="009F7D31" w:rsidP="009E7A4A">
      <w:pPr>
        <w:autoSpaceDE w:val="0"/>
        <w:autoSpaceDN w:val="0"/>
        <w:adjustRightInd w:val="0"/>
        <w:spacing w:after="0" w:line="276" w:lineRule="auto"/>
        <w:jc w:val="both"/>
        <w:rPr>
          <w:rFonts w:ascii="Times New Roman" w:hAnsi="Times New Roman" w:cs="Times New Roman"/>
          <w:sz w:val="24"/>
          <w:szCs w:val="24"/>
        </w:rPr>
      </w:pPr>
      <w:r w:rsidRPr="00D33A65">
        <w:rPr>
          <w:rFonts w:ascii="Times New Roman" w:hAnsi="Times New Roman" w:cs="Times New Roman"/>
          <w:sz w:val="24"/>
          <w:szCs w:val="24"/>
        </w:rPr>
        <w:t xml:space="preserve">Tourmenté par ce passé </w:t>
      </w:r>
      <w:r w:rsidR="00DA09AF" w:rsidRPr="00D33A65">
        <w:rPr>
          <w:rFonts w:ascii="Times New Roman" w:hAnsi="Times New Roman" w:cs="Times New Roman"/>
          <w:sz w:val="24"/>
          <w:szCs w:val="24"/>
        </w:rPr>
        <w:t>douloureux, ce</w:t>
      </w:r>
      <w:r w:rsidRPr="00D33A65">
        <w:rPr>
          <w:rFonts w:ascii="Times New Roman" w:hAnsi="Times New Roman" w:cs="Times New Roman"/>
          <w:sz w:val="24"/>
          <w:szCs w:val="24"/>
        </w:rPr>
        <w:t xml:space="preserve"> personnage </w:t>
      </w:r>
      <w:r w:rsidR="009E7A4A">
        <w:rPr>
          <w:rFonts w:ascii="Times New Roman" w:hAnsi="Times New Roman" w:cs="Times New Roman"/>
          <w:sz w:val="24"/>
          <w:szCs w:val="24"/>
        </w:rPr>
        <w:t>est pris dans</w:t>
      </w:r>
      <w:r w:rsidRPr="00D33A65">
        <w:rPr>
          <w:rFonts w:ascii="Times New Roman" w:hAnsi="Times New Roman" w:cs="Times New Roman"/>
          <w:sz w:val="24"/>
          <w:szCs w:val="24"/>
        </w:rPr>
        <w:t xml:space="preserve"> un </w:t>
      </w:r>
      <w:r w:rsidR="009D5AB9" w:rsidRPr="00D33A65">
        <w:rPr>
          <w:rFonts w:ascii="Times New Roman" w:hAnsi="Times New Roman" w:cs="Times New Roman"/>
          <w:sz w:val="24"/>
          <w:szCs w:val="24"/>
        </w:rPr>
        <w:t xml:space="preserve">cercle </w:t>
      </w:r>
      <w:r w:rsidR="009E7A4A">
        <w:rPr>
          <w:rFonts w:ascii="Times New Roman" w:hAnsi="Times New Roman" w:cs="Times New Roman"/>
          <w:sz w:val="24"/>
          <w:szCs w:val="24"/>
        </w:rPr>
        <w:t>vicieux…Il ne peut</w:t>
      </w:r>
      <w:r w:rsidRPr="00D33A65">
        <w:rPr>
          <w:rFonts w:ascii="Times New Roman" w:hAnsi="Times New Roman" w:cs="Times New Roman"/>
          <w:sz w:val="24"/>
          <w:szCs w:val="24"/>
        </w:rPr>
        <w:t xml:space="preserve"> s’en </w:t>
      </w:r>
      <w:r w:rsidR="00871FFF" w:rsidRPr="00D33A65">
        <w:rPr>
          <w:rFonts w:ascii="Times New Roman" w:hAnsi="Times New Roman" w:cs="Times New Roman"/>
          <w:sz w:val="24"/>
          <w:szCs w:val="24"/>
        </w:rPr>
        <w:t>sortir</w:t>
      </w:r>
      <w:r w:rsidR="00871FFF">
        <w:rPr>
          <w:rFonts w:ascii="Times New Roman" w:hAnsi="Times New Roman" w:cs="Times New Roman"/>
          <w:sz w:val="24"/>
          <w:szCs w:val="24"/>
        </w:rPr>
        <w:t>, incapable</w:t>
      </w:r>
      <w:r w:rsidR="00E52A58">
        <w:rPr>
          <w:rFonts w:ascii="Times New Roman" w:hAnsi="Times New Roman" w:cs="Times New Roman"/>
          <w:sz w:val="24"/>
          <w:szCs w:val="24"/>
        </w:rPr>
        <w:t xml:space="preserve"> de dissiper ses </w:t>
      </w:r>
      <w:r w:rsidR="00313C32">
        <w:rPr>
          <w:rFonts w:ascii="Times New Roman" w:hAnsi="Times New Roman" w:cs="Times New Roman"/>
          <w:sz w:val="24"/>
          <w:szCs w:val="24"/>
        </w:rPr>
        <w:t>sentiments intérieurs</w:t>
      </w:r>
      <w:r w:rsidR="00E52A58">
        <w:rPr>
          <w:rFonts w:ascii="Times New Roman" w:hAnsi="Times New Roman" w:cs="Times New Roman"/>
          <w:sz w:val="24"/>
          <w:szCs w:val="24"/>
        </w:rPr>
        <w:t xml:space="preserve"> qui l’accablent </w:t>
      </w:r>
      <w:r w:rsidR="00871FFF">
        <w:rPr>
          <w:rFonts w:ascii="Times New Roman" w:hAnsi="Times New Roman" w:cs="Times New Roman"/>
          <w:sz w:val="24"/>
          <w:szCs w:val="24"/>
        </w:rPr>
        <w:t>incessamment</w:t>
      </w:r>
      <w:r w:rsidRPr="00D33A65">
        <w:rPr>
          <w:rFonts w:ascii="Times New Roman" w:hAnsi="Times New Roman" w:cs="Times New Roman"/>
          <w:sz w:val="24"/>
          <w:szCs w:val="24"/>
        </w:rPr>
        <w:t>.</w:t>
      </w:r>
    </w:p>
    <w:p w14:paraId="1A5CE6BB" w14:textId="08481F68" w:rsidR="009F7D31" w:rsidRPr="00D33A65" w:rsidRDefault="00F31ACD" w:rsidP="00AD4DD9">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7D31" w:rsidRPr="00D33A65">
        <w:rPr>
          <w:rFonts w:ascii="Times New Roman" w:hAnsi="Times New Roman" w:cs="Times New Roman"/>
          <w:sz w:val="24"/>
          <w:szCs w:val="24"/>
        </w:rPr>
        <w:t xml:space="preserve">En </w:t>
      </w:r>
      <w:r>
        <w:rPr>
          <w:rFonts w:ascii="Times New Roman" w:hAnsi="Times New Roman" w:cs="Times New Roman"/>
          <w:sz w:val="24"/>
          <w:szCs w:val="24"/>
        </w:rPr>
        <w:t>effet</w:t>
      </w:r>
      <w:r w:rsidR="00DA09AF" w:rsidRPr="00D33A65">
        <w:rPr>
          <w:rFonts w:ascii="Times New Roman" w:hAnsi="Times New Roman" w:cs="Times New Roman"/>
          <w:sz w:val="24"/>
          <w:szCs w:val="24"/>
        </w:rPr>
        <w:t xml:space="preserve">, </w:t>
      </w:r>
      <w:r w:rsidR="003500EB">
        <w:rPr>
          <w:rFonts w:ascii="Times New Roman" w:hAnsi="Times New Roman" w:cs="Times New Roman"/>
          <w:sz w:val="24"/>
          <w:szCs w:val="24"/>
        </w:rPr>
        <w:t>dès que leurs pieds foulent</w:t>
      </w:r>
      <w:r w:rsidR="009F7D31" w:rsidRPr="00D33A65">
        <w:rPr>
          <w:rFonts w:ascii="Times New Roman" w:hAnsi="Times New Roman" w:cs="Times New Roman"/>
          <w:sz w:val="24"/>
          <w:szCs w:val="24"/>
        </w:rPr>
        <w:t xml:space="preserve"> leur terre </w:t>
      </w:r>
      <w:r w:rsidR="009D7B1C" w:rsidRPr="00D33A65">
        <w:rPr>
          <w:rFonts w:ascii="Times New Roman" w:hAnsi="Times New Roman" w:cs="Times New Roman"/>
          <w:sz w:val="24"/>
          <w:szCs w:val="24"/>
        </w:rPr>
        <w:t>natale, se</w:t>
      </w:r>
      <w:r w:rsidR="009F7D31" w:rsidRPr="00D33A65">
        <w:rPr>
          <w:rFonts w:ascii="Times New Roman" w:hAnsi="Times New Roman" w:cs="Times New Roman"/>
          <w:sz w:val="24"/>
          <w:szCs w:val="24"/>
        </w:rPr>
        <w:t xml:space="preserve"> déclenchent des émotions et des </w:t>
      </w:r>
      <w:r w:rsidR="00DA09AF" w:rsidRPr="00D33A65">
        <w:rPr>
          <w:rFonts w:ascii="Times New Roman" w:hAnsi="Times New Roman" w:cs="Times New Roman"/>
          <w:sz w:val="24"/>
          <w:szCs w:val="24"/>
        </w:rPr>
        <w:t>souvenirs</w:t>
      </w:r>
      <w:r w:rsidR="009F7D31" w:rsidRPr="00D33A65">
        <w:rPr>
          <w:rFonts w:ascii="Times New Roman" w:hAnsi="Times New Roman" w:cs="Times New Roman"/>
          <w:sz w:val="24"/>
          <w:szCs w:val="24"/>
        </w:rPr>
        <w:t xml:space="preserve"> </w:t>
      </w:r>
      <w:r w:rsidR="009D5AB9" w:rsidRPr="00D33A65">
        <w:rPr>
          <w:rFonts w:ascii="Times New Roman" w:hAnsi="Times New Roman" w:cs="Times New Roman"/>
          <w:sz w:val="24"/>
          <w:szCs w:val="24"/>
        </w:rPr>
        <w:t>d’enfance qui</w:t>
      </w:r>
      <w:r w:rsidR="009F7D31" w:rsidRPr="00D33A65">
        <w:rPr>
          <w:rFonts w:ascii="Times New Roman" w:hAnsi="Times New Roman" w:cs="Times New Roman"/>
          <w:sz w:val="24"/>
          <w:szCs w:val="24"/>
        </w:rPr>
        <w:t xml:space="preserve"> les </w:t>
      </w:r>
      <w:r w:rsidR="00DA09AF" w:rsidRPr="00D33A65">
        <w:rPr>
          <w:rFonts w:ascii="Times New Roman" w:hAnsi="Times New Roman" w:cs="Times New Roman"/>
          <w:sz w:val="24"/>
          <w:szCs w:val="24"/>
        </w:rPr>
        <w:t>harcèlent</w:t>
      </w:r>
      <w:r w:rsidR="009F7D31" w:rsidRPr="00D33A65">
        <w:rPr>
          <w:rFonts w:ascii="Times New Roman" w:hAnsi="Times New Roman" w:cs="Times New Roman"/>
          <w:sz w:val="24"/>
          <w:szCs w:val="24"/>
        </w:rPr>
        <w:t xml:space="preserve"> </w:t>
      </w:r>
      <w:r w:rsidR="009D5AB9">
        <w:rPr>
          <w:rFonts w:ascii="Times New Roman" w:hAnsi="Times New Roman" w:cs="Times New Roman"/>
          <w:sz w:val="24"/>
          <w:szCs w:val="24"/>
        </w:rPr>
        <w:t>continuellement</w:t>
      </w:r>
      <w:r w:rsidR="009F7D31" w:rsidRPr="00D33A65">
        <w:rPr>
          <w:rFonts w:ascii="Times New Roman" w:hAnsi="Times New Roman" w:cs="Times New Roman"/>
          <w:sz w:val="24"/>
          <w:szCs w:val="24"/>
        </w:rPr>
        <w:t>.</w:t>
      </w:r>
      <w:r w:rsidR="00DA09AF" w:rsidRPr="00D33A65">
        <w:rPr>
          <w:rFonts w:ascii="Times New Roman" w:hAnsi="Times New Roman" w:cs="Times New Roman"/>
          <w:sz w:val="24"/>
          <w:szCs w:val="24"/>
        </w:rPr>
        <w:t xml:space="preserve"> </w:t>
      </w:r>
      <w:r w:rsidR="009F7D31" w:rsidRPr="00D33A65">
        <w:rPr>
          <w:rFonts w:ascii="Times New Roman" w:hAnsi="Times New Roman" w:cs="Times New Roman"/>
          <w:sz w:val="24"/>
          <w:szCs w:val="24"/>
        </w:rPr>
        <w:t>d’ailleurs,</w:t>
      </w:r>
      <w:r w:rsidR="00E04EF9">
        <w:rPr>
          <w:rFonts w:ascii="Times New Roman" w:hAnsi="Times New Roman" w:cs="Times New Roman"/>
          <w:sz w:val="24"/>
          <w:szCs w:val="24"/>
        </w:rPr>
        <w:t xml:space="preserve"> </w:t>
      </w:r>
      <w:r w:rsidR="009F7D31" w:rsidRPr="00D33A65">
        <w:rPr>
          <w:rFonts w:ascii="Times New Roman" w:hAnsi="Times New Roman" w:cs="Times New Roman"/>
          <w:sz w:val="24"/>
          <w:szCs w:val="24"/>
        </w:rPr>
        <w:t xml:space="preserve">l’auteur de </w:t>
      </w:r>
      <w:proofErr w:type="spellStart"/>
      <w:r w:rsidR="009F7D31" w:rsidRPr="00D33A65">
        <w:rPr>
          <w:rFonts w:ascii="Times New Roman" w:hAnsi="Times New Roman" w:cs="Times New Roman"/>
          <w:i/>
          <w:iCs/>
          <w:sz w:val="24"/>
          <w:szCs w:val="24"/>
        </w:rPr>
        <w:t>Tinghir</w:t>
      </w:r>
      <w:proofErr w:type="spellEnd"/>
      <w:r w:rsidR="009F7D31" w:rsidRPr="00D33A65">
        <w:rPr>
          <w:rFonts w:ascii="Times New Roman" w:hAnsi="Times New Roman" w:cs="Times New Roman"/>
          <w:i/>
          <w:iCs/>
          <w:sz w:val="24"/>
          <w:szCs w:val="24"/>
        </w:rPr>
        <w:t xml:space="preserve"> ou </w:t>
      </w:r>
      <w:r w:rsidR="009F7D31" w:rsidRPr="00D33A65">
        <w:rPr>
          <w:rFonts w:ascii="Times New Roman" w:hAnsi="Times New Roman" w:cs="Times New Roman"/>
          <w:i/>
          <w:iCs/>
          <w:sz w:val="24"/>
          <w:szCs w:val="24"/>
        </w:rPr>
        <w:lastRenderedPageBreak/>
        <w:t xml:space="preserve">le voyage inachevé </w:t>
      </w:r>
      <w:r w:rsidR="009F7D31" w:rsidRPr="00D33A65">
        <w:rPr>
          <w:rFonts w:ascii="Times New Roman" w:hAnsi="Times New Roman" w:cs="Times New Roman"/>
          <w:sz w:val="24"/>
          <w:szCs w:val="24"/>
        </w:rPr>
        <w:t xml:space="preserve">se souvient du spectacle des bonbons de </w:t>
      </w:r>
      <w:proofErr w:type="spellStart"/>
      <w:r w:rsidR="009F7D31" w:rsidRPr="009D5AB9">
        <w:rPr>
          <w:rFonts w:ascii="Times New Roman" w:hAnsi="Times New Roman" w:cs="Times New Roman"/>
          <w:i/>
          <w:iCs/>
          <w:sz w:val="24"/>
          <w:szCs w:val="24"/>
        </w:rPr>
        <w:t>Simhat</w:t>
      </w:r>
      <w:proofErr w:type="spellEnd"/>
      <w:r w:rsidR="00AD4DD9">
        <w:rPr>
          <w:rStyle w:val="Appelnotedebasdep"/>
          <w:rFonts w:ascii="Times New Roman" w:hAnsi="Times New Roman" w:cs="Times New Roman"/>
          <w:i/>
          <w:iCs/>
          <w:sz w:val="24"/>
          <w:szCs w:val="24"/>
        </w:rPr>
        <w:footnoteReference w:id="2"/>
      </w:r>
      <w:r w:rsidR="009F7D31" w:rsidRPr="009D5AB9">
        <w:rPr>
          <w:rFonts w:ascii="Times New Roman" w:hAnsi="Times New Roman" w:cs="Times New Roman"/>
          <w:i/>
          <w:iCs/>
          <w:sz w:val="24"/>
          <w:szCs w:val="24"/>
        </w:rPr>
        <w:t xml:space="preserve"> Torah</w:t>
      </w:r>
      <w:r w:rsidR="009F7D31" w:rsidRPr="009D5AB9">
        <w:rPr>
          <w:rFonts w:ascii="Times New Roman" w:hAnsi="Times New Roman" w:cs="Times New Roman"/>
          <w:sz w:val="24"/>
          <w:szCs w:val="24"/>
        </w:rPr>
        <w:t xml:space="preserve"> </w:t>
      </w:r>
      <w:r w:rsidR="009F7D31" w:rsidRPr="00D33A65">
        <w:rPr>
          <w:rFonts w:ascii="Times New Roman" w:hAnsi="Times New Roman" w:cs="Times New Roman"/>
          <w:sz w:val="24"/>
          <w:szCs w:val="24"/>
        </w:rPr>
        <w:t xml:space="preserve">disputé par les enfants </w:t>
      </w:r>
      <w:r w:rsidR="00DA09AF" w:rsidRPr="00D33A65">
        <w:rPr>
          <w:rFonts w:ascii="Times New Roman" w:hAnsi="Times New Roman" w:cs="Times New Roman"/>
          <w:sz w:val="24"/>
          <w:szCs w:val="24"/>
        </w:rPr>
        <w:t xml:space="preserve">à la synagogue </w:t>
      </w:r>
      <w:r w:rsidR="009F7D31" w:rsidRPr="00D33A65">
        <w:rPr>
          <w:rFonts w:ascii="Times New Roman" w:hAnsi="Times New Roman" w:cs="Times New Roman"/>
          <w:sz w:val="24"/>
          <w:szCs w:val="24"/>
        </w:rPr>
        <w:t>à la vue</w:t>
      </w:r>
      <w:r w:rsidR="009F7D31" w:rsidRPr="00D33A65">
        <w:rPr>
          <w:rFonts w:ascii="Times New Roman" w:hAnsi="Times New Roman" w:cs="Times New Roman"/>
          <w:i/>
          <w:iCs/>
          <w:sz w:val="24"/>
          <w:szCs w:val="24"/>
        </w:rPr>
        <w:t xml:space="preserve"> </w:t>
      </w:r>
      <w:r w:rsidR="00DA09AF" w:rsidRPr="00D33A65">
        <w:rPr>
          <w:rFonts w:ascii="Times New Roman" w:hAnsi="Times New Roman" w:cs="Times New Roman"/>
          <w:sz w:val="24"/>
          <w:szCs w:val="24"/>
        </w:rPr>
        <w:t xml:space="preserve">des enfants demandant l’aumône et se disputant les pièces de monnaie lors d’un séjour passé au Maroc. </w:t>
      </w:r>
    </w:p>
    <w:p w14:paraId="790C448F" w14:textId="08A27B79" w:rsidR="000E6A82" w:rsidRPr="00D33A65" w:rsidRDefault="00DA09AF" w:rsidP="003500EB">
      <w:pPr>
        <w:tabs>
          <w:tab w:val="left" w:pos="7655"/>
        </w:tabs>
        <w:spacing w:line="276" w:lineRule="auto"/>
        <w:ind w:right="-143"/>
        <w:jc w:val="both"/>
        <w:rPr>
          <w:rFonts w:ascii="Times New Roman" w:eastAsia="Calibri" w:hAnsi="Times New Roman" w:cs="Times New Roman"/>
          <w:sz w:val="24"/>
          <w:szCs w:val="24"/>
        </w:rPr>
      </w:pPr>
      <w:r w:rsidRPr="00D33A65">
        <w:rPr>
          <w:rFonts w:ascii="Times New Roman" w:hAnsi="Times New Roman" w:cs="Times New Roman"/>
          <w:sz w:val="24"/>
          <w:szCs w:val="24"/>
        </w:rPr>
        <w:t xml:space="preserve">Aussi, le personnage </w:t>
      </w:r>
      <w:r w:rsidRPr="00D33A65">
        <w:rPr>
          <w:rFonts w:ascii="Times New Roman" w:hAnsi="Times New Roman" w:cs="Times New Roman"/>
          <w:i/>
          <w:iCs/>
          <w:sz w:val="24"/>
          <w:szCs w:val="24"/>
        </w:rPr>
        <w:t>d’</w:t>
      </w:r>
      <w:proofErr w:type="spellStart"/>
      <w:r w:rsidRPr="00D33A65">
        <w:rPr>
          <w:rFonts w:ascii="Times New Roman" w:hAnsi="Times New Roman" w:cs="Times New Roman"/>
          <w:i/>
          <w:iCs/>
          <w:sz w:val="24"/>
          <w:szCs w:val="24"/>
        </w:rPr>
        <w:t>Ailen</w:t>
      </w:r>
      <w:proofErr w:type="spellEnd"/>
      <w:r w:rsidRPr="00D33A65">
        <w:rPr>
          <w:rFonts w:ascii="Times New Roman" w:hAnsi="Times New Roman" w:cs="Times New Roman"/>
          <w:i/>
          <w:iCs/>
          <w:sz w:val="24"/>
          <w:szCs w:val="24"/>
        </w:rPr>
        <w:t xml:space="preserve"> ou la nuit du récit</w:t>
      </w:r>
      <w:r w:rsidRPr="00D33A65">
        <w:rPr>
          <w:rFonts w:ascii="Times New Roman" w:hAnsi="Times New Roman" w:cs="Times New Roman"/>
          <w:sz w:val="24"/>
          <w:szCs w:val="24"/>
        </w:rPr>
        <w:t xml:space="preserve"> est envahi </w:t>
      </w:r>
      <w:r w:rsidR="003500EB" w:rsidRPr="00D33A65">
        <w:rPr>
          <w:rFonts w:ascii="Times New Roman" w:hAnsi="Times New Roman" w:cs="Times New Roman"/>
          <w:sz w:val="24"/>
          <w:szCs w:val="24"/>
        </w:rPr>
        <w:t xml:space="preserve">tout au long </w:t>
      </w:r>
      <w:r w:rsidR="003500EB">
        <w:rPr>
          <w:rFonts w:ascii="Times New Roman" w:hAnsi="Times New Roman" w:cs="Times New Roman"/>
          <w:sz w:val="24"/>
          <w:szCs w:val="24"/>
        </w:rPr>
        <w:t>de l’intrigue</w:t>
      </w:r>
      <w:r w:rsidR="003500EB" w:rsidRPr="00D33A65">
        <w:rPr>
          <w:rFonts w:ascii="Times New Roman" w:hAnsi="Times New Roman" w:cs="Times New Roman"/>
          <w:sz w:val="24"/>
          <w:szCs w:val="24"/>
        </w:rPr>
        <w:t xml:space="preserve"> </w:t>
      </w:r>
      <w:r w:rsidRPr="00D33A65">
        <w:rPr>
          <w:rFonts w:ascii="Times New Roman" w:hAnsi="Times New Roman" w:cs="Times New Roman"/>
          <w:sz w:val="24"/>
          <w:szCs w:val="24"/>
        </w:rPr>
        <w:t>par des voix venant de loin</w:t>
      </w:r>
      <w:r w:rsidR="000E6A82" w:rsidRPr="00D33A65">
        <w:rPr>
          <w:rFonts w:ascii="Times New Roman" w:hAnsi="Times New Roman" w:cs="Times New Roman"/>
          <w:sz w:val="24"/>
          <w:szCs w:val="24"/>
        </w:rPr>
        <w:t xml:space="preserve"> lui </w:t>
      </w:r>
      <w:r w:rsidR="00195EA5" w:rsidRPr="00D33A65">
        <w:rPr>
          <w:rFonts w:ascii="Times New Roman" w:hAnsi="Times New Roman" w:cs="Times New Roman"/>
          <w:sz w:val="24"/>
          <w:szCs w:val="24"/>
        </w:rPr>
        <w:t>rappelant les</w:t>
      </w:r>
      <w:r w:rsidRPr="00D33A65">
        <w:rPr>
          <w:rFonts w:ascii="Times New Roman" w:hAnsi="Times New Roman" w:cs="Times New Roman"/>
          <w:sz w:val="24"/>
          <w:szCs w:val="24"/>
        </w:rPr>
        <w:t xml:space="preserve"> plaisirs </w:t>
      </w:r>
      <w:r w:rsidR="00195EA5" w:rsidRPr="00D33A65">
        <w:rPr>
          <w:rFonts w:ascii="Times New Roman" w:hAnsi="Times New Roman" w:cs="Times New Roman"/>
          <w:sz w:val="24"/>
          <w:szCs w:val="24"/>
        </w:rPr>
        <w:t>de sa</w:t>
      </w:r>
      <w:r w:rsidRPr="00D33A65">
        <w:rPr>
          <w:rFonts w:ascii="Times New Roman" w:hAnsi="Times New Roman" w:cs="Times New Roman"/>
          <w:sz w:val="24"/>
          <w:szCs w:val="24"/>
        </w:rPr>
        <w:t xml:space="preserve"> jeunesse.</w:t>
      </w:r>
      <w:r w:rsidR="000E6A82" w:rsidRPr="00D33A65">
        <w:rPr>
          <w:rFonts w:ascii="Times New Roman" w:eastAsia="Calibri" w:hAnsi="Times New Roman" w:cs="Times New Roman"/>
          <w:sz w:val="24"/>
          <w:szCs w:val="24"/>
        </w:rPr>
        <w:t xml:space="preserve"> </w:t>
      </w:r>
      <w:r w:rsidR="003500EB">
        <w:rPr>
          <w:rFonts w:ascii="Times New Roman" w:eastAsia="Calibri" w:hAnsi="Times New Roman" w:cs="Times New Roman"/>
          <w:sz w:val="24"/>
          <w:szCs w:val="24"/>
        </w:rPr>
        <w:t>C</w:t>
      </w:r>
      <w:r w:rsidR="00AD4DD9">
        <w:rPr>
          <w:rFonts w:ascii="Times New Roman" w:eastAsia="Calibri" w:hAnsi="Times New Roman" w:cs="Times New Roman"/>
          <w:sz w:val="24"/>
          <w:szCs w:val="24"/>
        </w:rPr>
        <w:t>es voix</w:t>
      </w:r>
      <w:r w:rsidR="000E6A82" w:rsidRPr="00D33A65">
        <w:rPr>
          <w:rFonts w:ascii="Times New Roman" w:eastAsia="Calibri" w:hAnsi="Times New Roman" w:cs="Times New Roman"/>
          <w:sz w:val="24"/>
          <w:szCs w:val="24"/>
        </w:rPr>
        <w:t xml:space="preserve"> fusionnantes pr</w:t>
      </w:r>
      <w:r w:rsidR="007140FC" w:rsidRPr="00D33A65">
        <w:rPr>
          <w:rFonts w:ascii="Times New Roman" w:eastAsia="Calibri" w:hAnsi="Times New Roman" w:cs="Times New Roman"/>
          <w:sz w:val="24"/>
          <w:szCs w:val="24"/>
        </w:rPr>
        <w:t>o</w:t>
      </w:r>
      <w:r w:rsidR="000E6A82" w:rsidRPr="00D33A65">
        <w:rPr>
          <w:rFonts w:ascii="Times New Roman" w:eastAsia="Calibri" w:hAnsi="Times New Roman" w:cs="Times New Roman"/>
          <w:sz w:val="24"/>
          <w:szCs w:val="24"/>
        </w:rPr>
        <w:t xml:space="preserve">venant de tous les </w:t>
      </w:r>
      <w:r w:rsidR="00195EA5" w:rsidRPr="00D33A65">
        <w:rPr>
          <w:rFonts w:ascii="Times New Roman" w:eastAsia="Calibri" w:hAnsi="Times New Roman" w:cs="Times New Roman"/>
          <w:sz w:val="24"/>
          <w:szCs w:val="24"/>
        </w:rPr>
        <w:t xml:space="preserve">temps, </w:t>
      </w:r>
      <w:proofErr w:type="gramStart"/>
      <w:r w:rsidR="00195EA5">
        <w:rPr>
          <w:rFonts w:ascii="Times New Roman" w:eastAsia="Calibri" w:hAnsi="Times New Roman" w:cs="Times New Roman"/>
          <w:sz w:val="24"/>
          <w:szCs w:val="24"/>
        </w:rPr>
        <w:t xml:space="preserve">le </w:t>
      </w:r>
      <w:r w:rsidR="007140FC" w:rsidRPr="00D33A65">
        <w:rPr>
          <w:rFonts w:ascii="Times New Roman" w:eastAsia="Calibri" w:hAnsi="Times New Roman" w:cs="Times New Roman"/>
          <w:sz w:val="24"/>
          <w:szCs w:val="24"/>
        </w:rPr>
        <w:t xml:space="preserve"> pousse</w:t>
      </w:r>
      <w:r w:rsidR="003500EB">
        <w:rPr>
          <w:rFonts w:ascii="Times New Roman" w:eastAsia="Calibri" w:hAnsi="Times New Roman" w:cs="Times New Roman"/>
          <w:sz w:val="24"/>
          <w:szCs w:val="24"/>
        </w:rPr>
        <w:t>nt</w:t>
      </w:r>
      <w:proofErr w:type="gramEnd"/>
      <w:r w:rsidR="007140FC" w:rsidRPr="00D33A65">
        <w:rPr>
          <w:rFonts w:ascii="Times New Roman" w:eastAsia="Calibri" w:hAnsi="Times New Roman" w:cs="Times New Roman"/>
          <w:sz w:val="24"/>
          <w:szCs w:val="24"/>
        </w:rPr>
        <w:t xml:space="preserve"> à </w:t>
      </w:r>
      <w:r w:rsidR="000E6A82" w:rsidRPr="00D33A65">
        <w:rPr>
          <w:rFonts w:ascii="Times New Roman" w:eastAsia="Calibri" w:hAnsi="Times New Roman" w:cs="Times New Roman"/>
          <w:sz w:val="24"/>
          <w:szCs w:val="24"/>
        </w:rPr>
        <w:t xml:space="preserve"> raconte</w:t>
      </w:r>
      <w:r w:rsidR="007140FC" w:rsidRPr="00D33A65">
        <w:rPr>
          <w:rFonts w:ascii="Times New Roman" w:eastAsia="Calibri" w:hAnsi="Times New Roman" w:cs="Times New Roman"/>
          <w:sz w:val="24"/>
          <w:szCs w:val="24"/>
        </w:rPr>
        <w:t xml:space="preserve">r </w:t>
      </w:r>
      <w:r w:rsidR="000E6A82" w:rsidRPr="00D33A65">
        <w:rPr>
          <w:rFonts w:ascii="Times New Roman" w:eastAsia="Calibri" w:hAnsi="Times New Roman" w:cs="Times New Roman"/>
          <w:sz w:val="24"/>
          <w:szCs w:val="24"/>
        </w:rPr>
        <w:t xml:space="preserve"> les faits </w:t>
      </w:r>
      <w:r w:rsidR="007140FC" w:rsidRPr="00D33A65">
        <w:rPr>
          <w:rFonts w:ascii="Times New Roman" w:eastAsia="Calibri" w:hAnsi="Times New Roman" w:cs="Times New Roman"/>
          <w:sz w:val="24"/>
          <w:szCs w:val="24"/>
        </w:rPr>
        <w:t xml:space="preserve"> </w:t>
      </w:r>
      <w:r w:rsidR="000E6A82" w:rsidRPr="00D33A65">
        <w:rPr>
          <w:rFonts w:ascii="Times New Roman" w:eastAsia="Calibri" w:hAnsi="Times New Roman" w:cs="Times New Roman"/>
          <w:sz w:val="24"/>
          <w:szCs w:val="24"/>
        </w:rPr>
        <w:t>« </w:t>
      </w:r>
      <w:r w:rsidR="000E6A82" w:rsidRPr="00D33A65">
        <w:rPr>
          <w:rFonts w:ascii="Times New Roman" w:eastAsia="Calibri" w:hAnsi="Times New Roman" w:cs="Times New Roman"/>
          <w:i/>
          <w:iCs/>
          <w:sz w:val="24"/>
          <w:szCs w:val="24"/>
        </w:rPr>
        <w:t>ces voix qui le sollicitaient</w:t>
      </w:r>
      <w:r w:rsidR="000E6A82" w:rsidRPr="00D33A65">
        <w:rPr>
          <w:rFonts w:ascii="Times New Roman" w:eastAsia="Calibri" w:hAnsi="Times New Roman" w:cs="Times New Roman"/>
          <w:sz w:val="24"/>
          <w:szCs w:val="24"/>
        </w:rPr>
        <w:t> »</w:t>
      </w:r>
      <w:r w:rsidR="006C567B">
        <w:rPr>
          <w:rFonts w:ascii="Times New Roman" w:eastAsia="Calibri" w:hAnsi="Times New Roman" w:cs="Times New Roman"/>
          <w:sz w:val="24"/>
          <w:szCs w:val="24"/>
          <w:vertAlign w:val="subscript"/>
        </w:rPr>
        <w:t xml:space="preserve"> </w:t>
      </w:r>
      <w:r w:rsidR="006C567B" w:rsidRPr="00AD4DD9">
        <w:rPr>
          <w:rFonts w:ascii="Times New Roman" w:eastAsia="Calibri" w:hAnsi="Times New Roman" w:cs="Times New Roman"/>
          <w:sz w:val="24"/>
          <w:szCs w:val="24"/>
        </w:rPr>
        <w:t>(El Maleh,1983)</w:t>
      </w:r>
      <w:r w:rsidR="000E6A82" w:rsidRPr="003500EB">
        <w:rPr>
          <w:rFonts w:ascii="Times New Roman" w:eastAsia="Calibri" w:hAnsi="Times New Roman" w:cs="Times New Roman"/>
          <w:sz w:val="24"/>
          <w:szCs w:val="24"/>
        </w:rPr>
        <w:t xml:space="preserve"> </w:t>
      </w:r>
      <w:r w:rsidR="007140FC" w:rsidRPr="00D33A65">
        <w:rPr>
          <w:rFonts w:ascii="Times New Roman" w:eastAsia="Calibri" w:hAnsi="Times New Roman" w:cs="Times New Roman"/>
          <w:sz w:val="24"/>
          <w:szCs w:val="24"/>
        </w:rPr>
        <w:t xml:space="preserve">en leur attribuant la parole  puisqu’elles sont </w:t>
      </w:r>
      <w:r w:rsidR="009A7653" w:rsidRPr="00D33A65">
        <w:rPr>
          <w:rFonts w:ascii="Times New Roman" w:eastAsia="Calibri" w:hAnsi="Times New Roman" w:cs="Times New Roman"/>
          <w:sz w:val="24"/>
          <w:szCs w:val="24"/>
        </w:rPr>
        <w:t>enlacées</w:t>
      </w:r>
      <w:r w:rsidR="007140FC" w:rsidRPr="00D33A65">
        <w:rPr>
          <w:rFonts w:ascii="Times New Roman" w:eastAsia="Calibri" w:hAnsi="Times New Roman" w:cs="Times New Roman"/>
          <w:sz w:val="24"/>
          <w:szCs w:val="24"/>
        </w:rPr>
        <w:t xml:space="preserve"> avec la terre et l’histoire disant les maux </w:t>
      </w:r>
      <w:r w:rsidR="009A7653" w:rsidRPr="00D33A65">
        <w:rPr>
          <w:rFonts w:ascii="Times New Roman" w:eastAsia="Calibri" w:hAnsi="Times New Roman" w:cs="Times New Roman"/>
          <w:sz w:val="24"/>
          <w:szCs w:val="24"/>
        </w:rPr>
        <w:t>et les plaies</w:t>
      </w:r>
      <w:r w:rsidR="00195EA5">
        <w:rPr>
          <w:rFonts w:ascii="Times New Roman" w:eastAsia="Calibri" w:hAnsi="Times New Roman" w:cs="Times New Roman"/>
          <w:sz w:val="24"/>
          <w:szCs w:val="24"/>
        </w:rPr>
        <w:t xml:space="preserve"> ancrés </w:t>
      </w:r>
      <w:r w:rsidR="007140FC" w:rsidRPr="00D33A65">
        <w:rPr>
          <w:rFonts w:ascii="Times New Roman" w:eastAsia="Calibri" w:hAnsi="Times New Roman" w:cs="Times New Roman"/>
          <w:sz w:val="24"/>
          <w:szCs w:val="24"/>
        </w:rPr>
        <w:t xml:space="preserve"> dans cette histoire oubliée.</w:t>
      </w:r>
    </w:p>
    <w:p w14:paraId="66AF1DBB" w14:textId="09EE8681" w:rsidR="000E6A82" w:rsidRPr="00D33A65" w:rsidRDefault="000E6A82" w:rsidP="00BF2EED">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w:t>
      </w:r>
      <w:r w:rsidRPr="00D33A65">
        <w:rPr>
          <w:rFonts w:ascii="Times New Roman" w:eastAsia="Calibri" w:hAnsi="Times New Roman" w:cs="Times New Roman"/>
          <w:i/>
          <w:iCs/>
          <w:sz w:val="24"/>
          <w:szCs w:val="24"/>
        </w:rPr>
        <w:t>Les voix. Un écho incertain, perdu, un horizon peuplé de regards, le chemin d’une errance qui vous entraine, séduit</w:t>
      </w:r>
      <w:r w:rsidRPr="00D33A65">
        <w:rPr>
          <w:rFonts w:ascii="Times New Roman" w:eastAsia="Calibri" w:hAnsi="Times New Roman" w:cs="Times New Roman"/>
          <w:sz w:val="24"/>
          <w:szCs w:val="24"/>
        </w:rPr>
        <w:t> </w:t>
      </w:r>
      <w:r w:rsidR="003500EB">
        <w:rPr>
          <w:rFonts w:ascii="Times New Roman" w:eastAsia="Calibri" w:hAnsi="Times New Roman" w:cs="Times New Roman"/>
          <w:sz w:val="24"/>
          <w:szCs w:val="24"/>
        </w:rPr>
        <w:t>…</w:t>
      </w:r>
      <w:r w:rsidR="009A4665" w:rsidRPr="00871FFF">
        <w:rPr>
          <w:rFonts w:ascii="Times New Roman" w:eastAsia="Calibri" w:hAnsi="Times New Roman" w:cs="Times New Roman"/>
          <w:sz w:val="24"/>
          <w:szCs w:val="24"/>
        </w:rPr>
        <w:t>» (</w:t>
      </w:r>
      <w:r w:rsidR="006C567B" w:rsidRPr="00871FFF">
        <w:rPr>
          <w:rFonts w:ascii="Times New Roman" w:eastAsia="Calibri" w:hAnsi="Times New Roman" w:cs="Times New Roman"/>
          <w:sz w:val="24"/>
          <w:szCs w:val="24"/>
        </w:rPr>
        <w:t xml:space="preserve">El </w:t>
      </w:r>
      <w:proofErr w:type="spellStart"/>
      <w:r w:rsidR="006C567B" w:rsidRPr="00871FFF">
        <w:rPr>
          <w:rFonts w:ascii="Times New Roman" w:eastAsia="Calibri" w:hAnsi="Times New Roman" w:cs="Times New Roman"/>
          <w:sz w:val="24"/>
          <w:szCs w:val="24"/>
        </w:rPr>
        <w:t>Maleh</w:t>
      </w:r>
      <w:proofErr w:type="spellEnd"/>
      <w:r w:rsidR="009A4665" w:rsidRPr="00871FFF">
        <w:rPr>
          <w:rFonts w:ascii="Times New Roman" w:eastAsia="Calibri" w:hAnsi="Times New Roman" w:cs="Times New Roman"/>
          <w:sz w:val="24"/>
          <w:szCs w:val="24"/>
        </w:rPr>
        <w:t>, 1983</w:t>
      </w:r>
      <w:r w:rsidR="006C567B" w:rsidRPr="00871FFF">
        <w:rPr>
          <w:rFonts w:ascii="Times New Roman" w:eastAsia="Calibri" w:hAnsi="Times New Roman" w:cs="Times New Roman"/>
          <w:sz w:val="24"/>
          <w:szCs w:val="24"/>
        </w:rPr>
        <w:t>)</w:t>
      </w:r>
    </w:p>
    <w:p w14:paraId="67146B78" w14:textId="77777777" w:rsidR="00DA09AF" w:rsidRPr="00D33A65" w:rsidRDefault="00DA09AF" w:rsidP="00BF2EED">
      <w:pPr>
        <w:autoSpaceDE w:val="0"/>
        <w:autoSpaceDN w:val="0"/>
        <w:adjustRightInd w:val="0"/>
        <w:spacing w:after="0" w:line="276" w:lineRule="auto"/>
        <w:rPr>
          <w:rFonts w:ascii="Times New Roman" w:hAnsi="Times New Roman" w:cs="Times New Roman"/>
          <w:sz w:val="24"/>
          <w:szCs w:val="24"/>
        </w:rPr>
      </w:pPr>
    </w:p>
    <w:p w14:paraId="156BC0F3" w14:textId="77777777" w:rsidR="000E6A82" w:rsidRPr="00D33A65" w:rsidRDefault="000E6A82" w:rsidP="00BF2EED">
      <w:pPr>
        <w:autoSpaceDE w:val="0"/>
        <w:autoSpaceDN w:val="0"/>
        <w:adjustRightInd w:val="0"/>
        <w:spacing w:after="0" w:line="276" w:lineRule="auto"/>
        <w:rPr>
          <w:rFonts w:ascii="Times New Roman" w:hAnsi="Times New Roman" w:cs="Times New Roman"/>
          <w:sz w:val="24"/>
          <w:szCs w:val="24"/>
        </w:rPr>
      </w:pPr>
    </w:p>
    <w:p w14:paraId="06EA1693" w14:textId="5BDBF8FF" w:rsidR="00D0622D" w:rsidRPr="00D33A65" w:rsidRDefault="00871FFF" w:rsidP="003500EB">
      <w:pPr>
        <w:tabs>
          <w:tab w:val="left" w:pos="7655"/>
        </w:tabs>
        <w:spacing w:after="200" w:line="276" w:lineRule="auto"/>
        <w:ind w:right="-143"/>
        <w:jc w:val="both"/>
        <w:rPr>
          <w:rFonts w:ascii="Times New Roman" w:eastAsia="Calibri" w:hAnsi="Times New Roman" w:cs="Times New Roman"/>
          <w:sz w:val="24"/>
          <w:szCs w:val="24"/>
        </w:rPr>
      </w:pPr>
      <w:r>
        <w:rPr>
          <w:rFonts w:ascii="Times New Roman" w:hAnsi="Times New Roman" w:cs="Times New Roman"/>
          <w:sz w:val="24"/>
          <w:szCs w:val="24"/>
        </w:rPr>
        <w:t>Certes</w:t>
      </w:r>
      <w:r w:rsidR="00E346B8" w:rsidRPr="00D33A65">
        <w:rPr>
          <w:rFonts w:ascii="Times New Roman" w:hAnsi="Times New Roman" w:cs="Times New Roman"/>
          <w:sz w:val="24"/>
          <w:szCs w:val="24"/>
        </w:rPr>
        <w:t>,</w:t>
      </w:r>
      <w:r w:rsidR="005A4B2D" w:rsidRPr="00D33A65">
        <w:rPr>
          <w:rFonts w:ascii="Times New Roman" w:hAnsi="Times New Roman" w:cs="Times New Roman"/>
          <w:sz w:val="24"/>
          <w:szCs w:val="24"/>
        </w:rPr>
        <w:t xml:space="preserve"> Ils</w:t>
      </w:r>
      <w:r w:rsidR="00132B20" w:rsidRPr="00D33A65">
        <w:rPr>
          <w:rFonts w:ascii="Times New Roman" w:hAnsi="Times New Roman" w:cs="Times New Roman"/>
          <w:sz w:val="24"/>
          <w:szCs w:val="24"/>
        </w:rPr>
        <w:t xml:space="preserve"> se remémorent de</w:t>
      </w:r>
      <w:r w:rsidR="00016845" w:rsidRPr="00D33A65">
        <w:rPr>
          <w:rFonts w:ascii="Times New Roman" w:hAnsi="Times New Roman" w:cs="Times New Roman"/>
          <w:sz w:val="24"/>
          <w:szCs w:val="24"/>
        </w:rPr>
        <w:t xml:space="preserve"> tout et de rien, </w:t>
      </w:r>
      <w:r w:rsidR="00E346B8">
        <w:rPr>
          <w:rFonts w:ascii="Times New Roman" w:hAnsi="Times New Roman" w:cs="Times New Roman"/>
          <w:sz w:val="24"/>
          <w:szCs w:val="24"/>
        </w:rPr>
        <w:t>d</w:t>
      </w:r>
      <w:r w:rsidR="00132B20" w:rsidRPr="00D33A65">
        <w:rPr>
          <w:rFonts w:ascii="Times New Roman" w:hAnsi="Times New Roman" w:cs="Times New Roman"/>
          <w:sz w:val="24"/>
          <w:szCs w:val="24"/>
        </w:rPr>
        <w:t xml:space="preserve">es habitudes alimentaires </w:t>
      </w:r>
      <w:r w:rsidR="00E346B8" w:rsidRPr="00D33A65">
        <w:rPr>
          <w:rFonts w:ascii="Times New Roman" w:hAnsi="Times New Roman" w:cs="Times New Roman"/>
          <w:sz w:val="24"/>
          <w:szCs w:val="24"/>
        </w:rPr>
        <w:t>ancestrales, des</w:t>
      </w:r>
      <w:r w:rsidR="00132B20" w:rsidRPr="00D33A65">
        <w:rPr>
          <w:rFonts w:ascii="Times New Roman" w:hAnsi="Times New Roman" w:cs="Times New Roman"/>
          <w:sz w:val="24"/>
          <w:szCs w:val="24"/>
        </w:rPr>
        <w:t xml:space="preserve"> </w:t>
      </w:r>
      <w:r w:rsidR="00195EA5" w:rsidRPr="00D33A65">
        <w:rPr>
          <w:rFonts w:ascii="Times New Roman" w:hAnsi="Times New Roman" w:cs="Times New Roman"/>
          <w:sz w:val="24"/>
          <w:szCs w:val="24"/>
        </w:rPr>
        <w:t>plats comme</w:t>
      </w:r>
      <w:r w:rsidR="00132B20" w:rsidRPr="00D33A65">
        <w:rPr>
          <w:rFonts w:ascii="Times New Roman" w:hAnsi="Times New Roman" w:cs="Times New Roman"/>
          <w:sz w:val="24"/>
          <w:szCs w:val="24"/>
        </w:rPr>
        <w:t xml:space="preserve"> la </w:t>
      </w:r>
      <w:proofErr w:type="spellStart"/>
      <w:r w:rsidR="00132B20" w:rsidRPr="00D33A65">
        <w:rPr>
          <w:rFonts w:ascii="Times New Roman" w:hAnsi="Times New Roman" w:cs="Times New Roman"/>
          <w:sz w:val="24"/>
          <w:szCs w:val="24"/>
        </w:rPr>
        <w:t>Skhina</w:t>
      </w:r>
      <w:proofErr w:type="spellEnd"/>
      <w:proofErr w:type="gramStart"/>
      <w:r w:rsidR="00132B20" w:rsidRPr="00D33A65">
        <w:rPr>
          <w:rFonts w:ascii="Times New Roman" w:hAnsi="Times New Roman" w:cs="Times New Roman"/>
          <w:sz w:val="24"/>
          <w:szCs w:val="24"/>
        </w:rPr>
        <w:t>,</w:t>
      </w:r>
      <w:r w:rsidR="005A4B2D" w:rsidRPr="00D33A65">
        <w:rPr>
          <w:rFonts w:ascii="Times New Roman" w:hAnsi="Times New Roman" w:cs="Times New Roman"/>
          <w:sz w:val="24"/>
          <w:szCs w:val="24"/>
        </w:rPr>
        <w:t xml:space="preserve"> </w:t>
      </w:r>
      <w:r w:rsidR="003500EB">
        <w:rPr>
          <w:rFonts w:ascii="Times New Roman" w:eastAsia="Calibri" w:hAnsi="Times New Roman" w:cs="Times New Roman"/>
          <w:sz w:val="24"/>
          <w:szCs w:val="24"/>
        </w:rPr>
        <w:t> «</w:t>
      </w:r>
      <w:proofErr w:type="gramEnd"/>
      <w:r w:rsidR="003500EB">
        <w:rPr>
          <w:rFonts w:ascii="Times New Roman" w:eastAsia="Calibri" w:hAnsi="Times New Roman" w:cs="Times New Roman"/>
          <w:sz w:val="24"/>
          <w:szCs w:val="24"/>
        </w:rPr>
        <w:t> </w:t>
      </w:r>
      <w:r w:rsidR="005A4B2D" w:rsidRPr="00D33A65">
        <w:rPr>
          <w:rFonts w:ascii="Times New Roman" w:eastAsia="Calibri" w:hAnsi="Times New Roman" w:cs="Times New Roman"/>
          <w:sz w:val="24"/>
          <w:szCs w:val="24"/>
        </w:rPr>
        <w:t xml:space="preserve">La </w:t>
      </w:r>
      <w:proofErr w:type="spellStart"/>
      <w:r w:rsidR="003500EB" w:rsidRPr="00D33A65">
        <w:rPr>
          <w:rFonts w:ascii="Times New Roman" w:eastAsia="Calibri" w:hAnsi="Times New Roman" w:cs="Times New Roman"/>
          <w:sz w:val="24"/>
          <w:szCs w:val="24"/>
        </w:rPr>
        <w:t>Dafina</w:t>
      </w:r>
      <w:proofErr w:type="spellEnd"/>
      <w:r w:rsidR="003500EB">
        <w:rPr>
          <w:rFonts w:ascii="Times New Roman" w:eastAsia="Calibri" w:hAnsi="Times New Roman" w:cs="Times New Roman"/>
          <w:sz w:val="24"/>
          <w:szCs w:val="24"/>
        </w:rPr>
        <w:t xml:space="preserve"> » </w:t>
      </w:r>
      <w:r w:rsidR="003500EB" w:rsidRPr="00D33A65">
        <w:rPr>
          <w:rFonts w:ascii="Times New Roman" w:eastAsia="Calibri" w:hAnsi="Times New Roman" w:cs="Times New Roman"/>
          <w:sz w:val="24"/>
          <w:szCs w:val="24"/>
        </w:rPr>
        <w:t xml:space="preserve">préparée </w:t>
      </w:r>
      <w:r w:rsidR="005A4B2D" w:rsidRPr="00D33A65">
        <w:rPr>
          <w:rFonts w:ascii="Times New Roman" w:eastAsia="Calibri" w:hAnsi="Times New Roman" w:cs="Times New Roman"/>
          <w:sz w:val="24"/>
          <w:szCs w:val="24"/>
        </w:rPr>
        <w:t xml:space="preserve">par les familles juives étant le plat rituel du </w:t>
      </w:r>
      <w:proofErr w:type="spellStart"/>
      <w:r w:rsidR="005A4B2D" w:rsidRPr="00D33A65">
        <w:rPr>
          <w:rFonts w:ascii="Times New Roman" w:eastAsia="Calibri" w:hAnsi="Times New Roman" w:cs="Times New Roman"/>
          <w:sz w:val="24"/>
          <w:szCs w:val="24"/>
        </w:rPr>
        <w:t>Chabbat</w:t>
      </w:r>
      <w:proofErr w:type="spellEnd"/>
      <w:r w:rsidR="005A4B2D" w:rsidRPr="00D33A65">
        <w:rPr>
          <w:rFonts w:ascii="Times New Roman" w:eastAsia="Calibri" w:hAnsi="Times New Roman" w:cs="Times New Roman"/>
          <w:sz w:val="24"/>
          <w:szCs w:val="24"/>
        </w:rPr>
        <w:t>,</w:t>
      </w:r>
      <w:r w:rsidR="005A4B2D" w:rsidRPr="00D33A65">
        <w:rPr>
          <w:rFonts w:ascii="Times New Roman" w:hAnsi="Times New Roman" w:cs="Times New Roman"/>
          <w:sz w:val="24"/>
          <w:szCs w:val="24"/>
        </w:rPr>
        <w:t xml:space="preserve"> </w:t>
      </w:r>
      <w:r w:rsidR="00132B20" w:rsidRPr="00D33A65">
        <w:rPr>
          <w:rFonts w:ascii="Times New Roman" w:hAnsi="Times New Roman" w:cs="Times New Roman"/>
          <w:sz w:val="24"/>
          <w:szCs w:val="24"/>
        </w:rPr>
        <w:t xml:space="preserve">le </w:t>
      </w:r>
      <w:r w:rsidR="005A4B2D" w:rsidRPr="00D33A65">
        <w:rPr>
          <w:rFonts w:ascii="Times New Roman" w:hAnsi="Times New Roman" w:cs="Times New Roman"/>
          <w:sz w:val="24"/>
          <w:szCs w:val="24"/>
        </w:rPr>
        <w:t>thé, les</w:t>
      </w:r>
      <w:r w:rsidR="00132B20" w:rsidRPr="00D33A65">
        <w:rPr>
          <w:rFonts w:ascii="Times New Roman" w:hAnsi="Times New Roman" w:cs="Times New Roman"/>
          <w:sz w:val="24"/>
          <w:szCs w:val="24"/>
        </w:rPr>
        <w:t xml:space="preserve"> petits </w:t>
      </w:r>
      <w:r w:rsidR="006640B1" w:rsidRPr="00D33A65">
        <w:rPr>
          <w:rFonts w:ascii="Times New Roman" w:hAnsi="Times New Roman" w:cs="Times New Roman"/>
          <w:sz w:val="24"/>
          <w:szCs w:val="24"/>
        </w:rPr>
        <w:t>gâteaux</w:t>
      </w:r>
      <w:r w:rsidR="00436706" w:rsidRPr="00D33A65">
        <w:rPr>
          <w:rFonts w:ascii="Times New Roman" w:hAnsi="Times New Roman" w:cs="Times New Roman"/>
          <w:sz w:val="24"/>
          <w:szCs w:val="24"/>
        </w:rPr>
        <w:t xml:space="preserve"> tels </w:t>
      </w:r>
      <w:proofErr w:type="spellStart"/>
      <w:r w:rsidR="00436706" w:rsidRPr="00AD4DD9">
        <w:rPr>
          <w:rFonts w:ascii="Times New Roman" w:hAnsi="Times New Roman" w:cs="Times New Roman"/>
          <w:i/>
          <w:iCs/>
          <w:sz w:val="24"/>
          <w:szCs w:val="24"/>
        </w:rPr>
        <w:t>kaab</w:t>
      </w:r>
      <w:proofErr w:type="spellEnd"/>
      <w:r w:rsidR="00436706" w:rsidRPr="00AD4DD9">
        <w:rPr>
          <w:rFonts w:ascii="Times New Roman" w:hAnsi="Times New Roman" w:cs="Times New Roman"/>
          <w:i/>
          <w:iCs/>
          <w:sz w:val="24"/>
          <w:szCs w:val="24"/>
        </w:rPr>
        <w:t xml:space="preserve"> </w:t>
      </w:r>
      <w:proofErr w:type="spellStart"/>
      <w:r w:rsidR="00436706" w:rsidRPr="00AD4DD9">
        <w:rPr>
          <w:rFonts w:ascii="Times New Roman" w:hAnsi="Times New Roman" w:cs="Times New Roman"/>
          <w:i/>
          <w:iCs/>
          <w:sz w:val="24"/>
          <w:szCs w:val="24"/>
        </w:rPr>
        <w:t>ghzal</w:t>
      </w:r>
      <w:proofErr w:type="spellEnd"/>
      <w:r w:rsidR="00132B20" w:rsidRPr="00D33A65">
        <w:rPr>
          <w:rFonts w:ascii="Times New Roman" w:hAnsi="Times New Roman" w:cs="Times New Roman"/>
          <w:sz w:val="24"/>
          <w:szCs w:val="24"/>
        </w:rPr>
        <w:t xml:space="preserve"> </w:t>
      </w:r>
      <w:r w:rsidR="00D0622D" w:rsidRPr="00D33A65">
        <w:rPr>
          <w:rFonts w:ascii="Times New Roman" w:eastAsia="Calibri" w:hAnsi="Times New Roman" w:cs="Times New Roman"/>
          <w:sz w:val="24"/>
          <w:szCs w:val="24"/>
        </w:rPr>
        <w:t xml:space="preserve"> </w:t>
      </w:r>
      <w:r w:rsidR="003500EB">
        <w:rPr>
          <w:rFonts w:ascii="Times New Roman" w:eastAsia="Calibri" w:hAnsi="Times New Roman" w:cs="Times New Roman"/>
          <w:sz w:val="24"/>
          <w:szCs w:val="24"/>
        </w:rPr>
        <w:t>(d</w:t>
      </w:r>
      <w:r w:rsidR="003500EB" w:rsidRPr="00D33A65">
        <w:rPr>
          <w:rFonts w:ascii="Times New Roman" w:eastAsia="Calibri" w:hAnsi="Times New Roman" w:cs="Times New Roman"/>
          <w:sz w:val="24"/>
          <w:szCs w:val="24"/>
        </w:rPr>
        <w:t xml:space="preserve">es </w:t>
      </w:r>
      <w:r w:rsidR="00195EA5" w:rsidRPr="00D33A65">
        <w:rPr>
          <w:rFonts w:ascii="Times New Roman" w:eastAsia="Calibri" w:hAnsi="Times New Roman" w:cs="Times New Roman"/>
          <w:sz w:val="24"/>
          <w:szCs w:val="24"/>
        </w:rPr>
        <w:t>pâtisseries</w:t>
      </w:r>
      <w:r w:rsidR="00313C32">
        <w:rPr>
          <w:rFonts w:ascii="Times New Roman" w:eastAsia="Calibri" w:hAnsi="Times New Roman" w:cs="Times New Roman"/>
          <w:sz w:val="24"/>
          <w:szCs w:val="24"/>
        </w:rPr>
        <w:t xml:space="preserve"> à base de</w:t>
      </w:r>
      <w:r w:rsidR="00D0622D" w:rsidRPr="00D33A65">
        <w:rPr>
          <w:rFonts w:ascii="Times New Roman" w:eastAsia="Calibri" w:hAnsi="Times New Roman" w:cs="Times New Roman"/>
          <w:sz w:val="24"/>
          <w:szCs w:val="24"/>
        </w:rPr>
        <w:t xml:space="preserve"> pâtes d’amande, de</w:t>
      </w:r>
      <w:r w:rsidR="00313C32">
        <w:rPr>
          <w:rFonts w:ascii="Times New Roman" w:eastAsia="Calibri" w:hAnsi="Times New Roman" w:cs="Times New Roman"/>
          <w:sz w:val="24"/>
          <w:szCs w:val="24"/>
        </w:rPr>
        <w:t xml:space="preserve"> noix, parfumés à l’eau de rose ou d’oranger</w:t>
      </w:r>
      <w:r w:rsidR="003500EB">
        <w:rPr>
          <w:rFonts w:ascii="Times New Roman" w:eastAsia="Calibri" w:hAnsi="Times New Roman" w:cs="Times New Roman"/>
          <w:sz w:val="24"/>
          <w:szCs w:val="24"/>
        </w:rPr>
        <w:t>)</w:t>
      </w:r>
      <w:r w:rsidR="00D0622D" w:rsidRPr="00D33A65">
        <w:rPr>
          <w:rFonts w:ascii="Times New Roman" w:eastAsia="Calibri" w:hAnsi="Times New Roman" w:cs="Times New Roman"/>
          <w:sz w:val="24"/>
          <w:szCs w:val="24"/>
        </w:rPr>
        <w:t xml:space="preserve">. Une </w:t>
      </w:r>
      <w:r w:rsidR="00E346B8" w:rsidRPr="00D33A65">
        <w:rPr>
          <w:rFonts w:ascii="Times New Roman" w:eastAsia="Calibri" w:hAnsi="Times New Roman" w:cs="Times New Roman"/>
          <w:sz w:val="24"/>
          <w:szCs w:val="24"/>
        </w:rPr>
        <w:t>cuisine particulièrement</w:t>
      </w:r>
      <w:r w:rsidR="00D0622D" w:rsidRPr="00D33A65">
        <w:rPr>
          <w:rFonts w:ascii="Times New Roman" w:eastAsia="Calibri" w:hAnsi="Times New Roman" w:cs="Times New Roman"/>
          <w:sz w:val="24"/>
          <w:szCs w:val="24"/>
        </w:rPr>
        <w:t xml:space="preserve"> raffinée témoigne de l’influence française, en associant les ingrédients et les arômes de la tradition juive.</w:t>
      </w:r>
    </w:p>
    <w:p w14:paraId="2CD84954" w14:textId="1CB81689" w:rsidR="00BB3489" w:rsidRDefault="00436706" w:rsidP="003500EB">
      <w:pPr>
        <w:tabs>
          <w:tab w:val="left" w:pos="7655"/>
        </w:tabs>
        <w:spacing w:line="276" w:lineRule="auto"/>
        <w:ind w:right="-143"/>
        <w:jc w:val="both"/>
        <w:rPr>
          <w:rFonts w:ascii="Times New Roman" w:eastAsia="Calibri" w:hAnsi="Times New Roman" w:cs="Times New Roman"/>
          <w:sz w:val="24"/>
          <w:szCs w:val="24"/>
        </w:rPr>
      </w:pPr>
      <w:r w:rsidRPr="00D33A65">
        <w:rPr>
          <w:rFonts w:ascii="Times New Roman" w:hAnsi="Times New Roman" w:cs="Times New Roman"/>
          <w:sz w:val="24"/>
          <w:szCs w:val="24"/>
        </w:rPr>
        <w:t> </w:t>
      </w:r>
      <w:r w:rsidR="00E01A63" w:rsidRPr="00B2545B">
        <w:rPr>
          <w:rFonts w:ascii="Times New Roman" w:eastAsia="Calibri" w:hAnsi="Times New Roman" w:cs="Times New Roman"/>
          <w:sz w:val="24"/>
          <w:szCs w:val="24"/>
        </w:rPr>
        <w:t>L</w:t>
      </w:r>
      <w:r w:rsidR="00E01A63" w:rsidRPr="00D33A65">
        <w:rPr>
          <w:rFonts w:ascii="Times New Roman" w:eastAsia="Calibri" w:hAnsi="Times New Roman" w:cs="Times New Roman"/>
          <w:sz w:val="24"/>
          <w:szCs w:val="24"/>
        </w:rPr>
        <w:t xml:space="preserve">a mémoire convoque aussi </w:t>
      </w:r>
      <w:r w:rsidR="00E346B8" w:rsidRPr="00D33A65">
        <w:rPr>
          <w:rFonts w:ascii="Times New Roman" w:eastAsia="Calibri" w:hAnsi="Times New Roman" w:cs="Times New Roman"/>
          <w:sz w:val="24"/>
          <w:szCs w:val="24"/>
        </w:rPr>
        <w:t xml:space="preserve">bien </w:t>
      </w:r>
      <w:r w:rsidR="00E346B8">
        <w:rPr>
          <w:rFonts w:ascii="Times New Roman" w:eastAsia="Calibri" w:hAnsi="Times New Roman" w:cs="Times New Roman"/>
          <w:sz w:val="24"/>
          <w:szCs w:val="24"/>
        </w:rPr>
        <w:t>les</w:t>
      </w:r>
      <w:r w:rsidR="00B2545B">
        <w:rPr>
          <w:rFonts w:ascii="Times New Roman" w:eastAsia="Calibri" w:hAnsi="Times New Roman" w:cs="Times New Roman"/>
          <w:sz w:val="24"/>
          <w:szCs w:val="24"/>
        </w:rPr>
        <w:t xml:space="preserve"> lieux de culte comme la mosquée et la </w:t>
      </w:r>
      <w:r w:rsidR="00BB3489">
        <w:rPr>
          <w:rFonts w:ascii="Times New Roman" w:eastAsia="Calibri" w:hAnsi="Times New Roman" w:cs="Times New Roman"/>
          <w:sz w:val="24"/>
          <w:szCs w:val="24"/>
        </w:rPr>
        <w:t>synagogue</w:t>
      </w:r>
      <w:r w:rsidR="00B2545B">
        <w:rPr>
          <w:rFonts w:ascii="Times New Roman" w:eastAsia="Calibri" w:hAnsi="Times New Roman" w:cs="Times New Roman"/>
          <w:sz w:val="24"/>
          <w:szCs w:val="24"/>
        </w:rPr>
        <w:t xml:space="preserve">, </w:t>
      </w:r>
      <w:r w:rsidR="00E01A63" w:rsidRPr="00D33A65">
        <w:rPr>
          <w:rFonts w:ascii="Times New Roman" w:eastAsia="Calibri" w:hAnsi="Times New Roman" w:cs="Times New Roman"/>
          <w:sz w:val="24"/>
          <w:szCs w:val="24"/>
        </w:rPr>
        <w:t xml:space="preserve">les </w:t>
      </w:r>
      <w:r w:rsidR="00BB3489">
        <w:rPr>
          <w:rFonts w:ascii="Times New Roman" w:eastAsia="Calibri" w:hAnsi="Times New Roman" w:cs="Times New Roman"/>
          <w:sz w:val="24"/>
          <w:szCs w:val="24"/>
        </w:rPr>
        <w:t>mausolées</w:t>
      </w:r>
      <w:r w:rsidR="003500EB">
        <w:rPr>
          <w:rFonts w:ascii="Times New Roman" w:eastAsia="Calibri" w:hAnsi="Times New Roman" w:cs="Times New Roman"/>
          <w:sz w:val="24"/>
          <w:szCs w:val="24"/>
        </w:rPr>
        <w:t>, dernière demeure des</w:t>
      </w:r>
      <w:r w:rsidR="00B2545B">
        <w:rPr>
          <w:rFonts w:ascii="Times New Roman" w:eastAsia="Calibri" w:hAnsi="Times New Roman" w:cs="Times New Roman"/>
          <w:sz w:val="24"/>
          <w:szCs w:val="24"/>
        </w:rPr>
        <w:t xml:space="preserve"> </w:t>
      </w:r>
      <w:r w:rsidR="003500EB">
        <w:rPr>
          <w:rFonts w:ascii="Times New Roman" w:eastAsia="Calibri" w:hAnsi="Times New Roman" w:cs="Times New Roman"/>
          <w:sz w:val="24"/>
          <w:szCs w:val="24"/>
        </w:rPr>
        <w:t xml:space="preserve">Saints </w:t>
      </w:r>
      <w:r w:rsidR="00B2545B">
        <w:rPr>
          <w:rFonts w:ascii="Times New Roman" w:eastAsia="Calibri" w:hAnsi="Times New Roman" w:cs="Times New Roman"/>
          <w:sz w:val="24"/>
          <w:szCs w:val="24"/>
        </w:rPr>
        <w:t xml:space="preserve">que l’on visite chaque année pour célébrer les </w:t>
      </w:r>
      <w:r w:rsidR="00BB3489">
        <w:rPr>
          <w:rFonts w:ascii="Times New Roman" w:eastAsia="Calibri" w:hAnsi="Times New Roman" w:cs="Times New Roman"/>
          <w:sz w:val="24"/>
          <w:szCs w:val="24"/>
        </w:rPr>
        <w:t>fêtes</w:t>
      </w:r>
      <w:r w:rsidR="00B2545B">
        <w:rPr>
          <w:rFonts w:ascii="Times New Roman" w:eastAsia="Calibri" w:hAnsi="Times New Roman" w:cs="Times New Roman"/>
          <w:sz w:val="24"/>
          <w:szCs w:val="24"/>
        </w:rPr>
        <w:t xml:space="preserve"> religieuses telle la </w:t>
      </w:r>
      <w:proofErr w:type="spellStart"/>
      <w:r w:rsidR="00BB3489">
        <w:rPr>
          <w:rFonts w:ascii="Times New Roman" w:eastAsia="Calibri" w:hAnsi="Times New Roman" w:cs="Times New Roman"/>
          <w:sz w:val="24"/>
          <w:szCs w:val="24"/>
        </w:rPr>
        <w:t>Hiloula</w:t>
      </w:r>
      <w:proofErr w:type="spellEnd"/>
      <w:r w:rsidR="00B2545B">
        <w:rPr>
          <w:rFonts w:ascii="Times New Roman" w:eastAsia="Calibri" w:hAnsi="Times New Roman" w:cs="Times New Roman"/>
          <w:sz w:val="24"/>
          <w:szCs w:val="24"/>
        </w:rPr>
        <w:t>.</w:t>
      </w:r>
      <w:r w:rsidR="00BB3489" w:rsidRPr="00D33A65">
        <w:rPr>
          <w:rFonts w:ascii="Times New Roman" w:eastAsia="Calibri" w:hAnsi="Times New Roman" w:cs="Times New Roman"/>
          <w:sz w:val="24"/>
          <w:szCs w:val="24"/>
        </w:rPr>
        <w:t xml:space="preserve"> </w:t>
      </w:r>
      <w:r w:rsidR="00195EA5" w:rsidRPr="00D33A65">
        <w:rPr>
          <w:rFonts w:ascii="Times New Roman" w:eastAsia="Calibri" w:hAnsi="Times New Roman" w:cs="Times New Roman"/>
          <w:sz w:val="24"/>
          <w:szCs w:val="24"/>
        </w:rPr>
        <w:t>Les</w:t>
      </w:r>
      <w:r w:rsidR="00E01A63" w:rsidRPr="00D33A65">
        <w:rPr>
          <w:rFonts w:ascii="Times New Roman" w:eastAsia="Calibri" w:hAnsi="Times New Roman" w:cs="Times New Roman"/>
          <w:sz w:val="24"/>
          <w:szCs w:val="24"/>
        </w:rPr>
        <w:t xml:space="preserve"> coutumes, </w:t>
      </w:r>
      <w:r w:rsidR="00EB00C6" w:rsidRPr="00D33A65">
        <w:rPr>
          <w:rFonts w:ascii="Times New Roman" w:eastAsia="Calibri" w:hAnsi="Times New Roman" w:cs="Times New Roman"/>
          <w:sz w:val="24"/>
          <w:szCs w:val="24"/>
        </w:rPr>
        <w:t>l</w:t>
      </w:r>
      <w:r w:rsidR="00EB00C6">
        <w:rPr>
          <w:rFonts w:ascii="Times New Roman" w:eastAsia="Calibri" w:hAnsi="Times New Roman" w:cs="Times New Roman"/>
          <w:sz w:val="24"/>
          <w:szCs w:val="24"/>
        </w:rPr>
        <w:t>es mets, les plats</w:t>
      </w:r>
      <w:r w:rsidR="00B2545B">
        <w:rPr>
          <w:rFonts w:ascii="Times New Roman" w:eastAsia="Calibri" w:hAnsi="Times New Roman" w:cs="Times New Roman"/>
          <w:sz w:val="24"/>
          <w:szCs w:val="24"/>
        </w:rPr>
        <w:t xml:space="preserve"> traditionnels</w:t>
      </w:r>
      <w:r w:rsidR="00E346B8">
        <w:rPr>
          <w:rFonts w:ascii="Times New Roman" w:eastAsia="Calibri" w:hAnsi="Times New Roman" w:cs="Times New Roman"/>
          <w:sz w:val="24"/>
          <w:szCs w:val="24"/>
        </w:rPr>
        <w:t> sont</w:t>
      </w:r>
      <w:r w:rsidR="00BB3489">
        <w:rPr>
          <w:rFonts w:ascii="Times New Roman" w:eastAsia="Calibri" w:hAnsi="Times New Roman" w:cs="Times New Roman"/>
          <w:sz w:val="24"/>
          <w:szCs w:val="24"/>
        </w:rPr>
        <w:t xml:space="preserve"> des </w:t>
      </w:r>
      <w:r w:rsidR="00E346B8">
        <w:rPr>
          <w:rFonts w:ascii="Times New Roman" w:eastAsia="Calibri" w:hAnsi="Times New Roman" w:cs="Times New Roman"/>
          <w:sz w:val="24"/>
          <w:szCs w:val="24"/>
        </w:rPr>
        <w:t>éléments</w:t>
      </w:r>
      <w:r w:rsidR="00BB3489">
        <w:rPr>
          <w:rFonts w:ascii="Times New Roman" w:eastAsia="Calibri" w:hAnsi="Times New Roman" w:cs="Times New Roman"/>
          <w:sz w:val="24"/>
          <w:szCs w:val="24"/>
        </w:rPr>
        <w:t xml:space="preserve"> socioculturels qui</w:t>
      </w:r>
      <w:r w:rsidR="00E01A63" w:rsidRPr="00D33A65">
        <w:rPr>
          <w:rFonts w:ascii="Times New Roman" w:eastAsia="Calibri" w:hAnsi="Times New Roman" w:cs="Times New Roman"/>
          <w:sz w:val="24"/>
          <w:szCs w:val="24"/>
        </w:rPr>
        <w:t xml:space="preserve"> </w:t>
      </w:r>
      <w:r w:rsidR="00E346B8">
        <w:rPr>
          <w:rFonts w:ascii="Times New Roman" w:eastAsia="Calibri" w:hAnsi="Times New Roman" w:cs="Times New Roman"/>
          <w:sz w:val="24"/>
          <w:szCs w:val="24"/>
        </w:rPr>
        <w:t>rappellent certainement</w:t>
      </w:r>
      <w:r w:rsidR="003500EB">
        <w:rPr>
          <w:rFonts w:ascii="Times New Roman" w:eastAsia="Calibri" w:hAnsi="Times New Roman" w:cs="Times New Roman"/>
          <w:sz w:val="24"/>
          <w:szCs w:val="24"/>
        </w:rPr>
        <w:t xml:space="preserve"> </w:t>
      </w:r>
      <w:r w:rsidR="00E346B8">
        <w:rPr>
          <w:rFonts w:ascii="Times New Roman" w:eastAsia="Calibri" w:hAnsi="Times New Roman" w:cs="Times New Roman"/>
          <w:sz w:val="24"/>
          <w:szCs w:val="24"/>
        </w:rPr>
        <w:t xml:space="preserve">leur </w:t>
      </w:r>
      <w:r w:rsidR="00E01A63" w:rsidRPr="00D33A65">
        <w:rPr>
          <w:rFonts w:ascii="Times New Roman" w:eastAsia="Calibri" w:hAnsi="Times New Roman" w:cs="Times New Roman"/>
          <w:sz w:val="24"/>
          <w:szCs w:val="24"/>
        </w:rPr>
        <w:t xml:space="preserve">appartenance </w:t>
      </w:r>
      <w:r w:rsidR="00E346B8" w:rsidRPr="00D33A65">
        <w:rPr>
          <w:rFonts w:ascii="Times New Roman" w:eastAsia="Calibri" w:hAnsi="Times New Roman" w:cs="Times New Roman"/>
          <w:sz w:val="24"/>
          <w:szCs w:val="24"/>
        </w:rPr>
        <w:t>identitaire</w:t>
      </w:r>
      <w:r w:rsidR="00E346B8">
        <w:rPr>
          <w:rFonts w:ascii="Times New Roman" w:eastAsia="Calibri" w:hAnsi="Times New Roman" w:cs="Times New Roman"/>
          <w:sz w:val="24"/>
          <w:szCs w:val="24"/>
        </w:rPr>
        <w:t>.</w:t>
      </w:r>
    </w:p>
    <w:p w14:paraId="2F995BC0" w14:textId="2426F4F8" w:rsidR="00AE393E" w:rsidRPr="00871FFF" w:rsidRDefault="00195EA5" w:rsidP="003500EB">
      <w:pPr>
        <w:tabs>
          <w:tab w:val="left" w:pos="7655"/>
        </w:tabs>
        <w:spacing w:after="200" w:line="276" w:lineRule="auto"/>
        <w:ind w:right="-143"/>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E.A.</w:t>
      </w:r>
      <w:r w:rsidR="003500E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El </w:t>
      </w:r>
      <w:proofErr w:type="spellStart"/>
      <w:r>
        <w:rPr>
          <w:rFonts w:ascii="Times New Roman" w:eastAsia="Calibri" w:hAnsi="Times New Roman" w:cs="Times New Roman"/>
          <w:sz w:val="24"/>
          <w:szCs w:val="24"/>
        </w:rPr>
        <w:t>Maleh</w:t>
      </w:r>
      <w:proofErr w:type="spellEnd"/>
      <w:r>
        <w:rPr>
          <w:rFonts w:ascii="Times New Roman" w:eastAsia="Calibri" w:hAnsi="Times New Roman" w:cs="Times New Roman"/>
          <w:sz w:val="24"/>
          <w:szCs w:val="24"/>
        </w:rPr>
        <w:t xml:space="preserve"> </w:t>
      </w:r>
      <w:r w:rsidR="00E01A63" w:rsidRPr="00D33A65">
        <w:rPr>
          <w:rFonts w:ascii="Times New Roman" w:eastAsia="Calibri" w:hAnsi="Times New Roman" w:cs="Times New Roman"/>
          <w:color w:val="000000"/>
          <w:sz w:val="24"/>
          <w:szCs w:val="24"/>
        </w:rPr>
        <w:t>a bien souligné l’importance que revêt la cuisine dans la vie des gens.</w:t>
      </w:r>
      <w:r w:rsidR="003500EB">
        <w:rPr>
          <w:rFonts w:ascii="Times New Roman" w:eastAsia="Calibri" w:hAnsi="Times New Roman" w:cs="Times New Roman"/>
          <w:color w:val="000000"/>
          <w:sz w:val="24"/>
          <w:szCs w:val="24"/>
        </w:rPr>
        <w:t xml:space="preserve"> I</w:t>
      </w:r>
      <w:r w:rsidR="003500EB" w:rsidRPr="00D33A65">
        <w:rPr>
          <w:rFonts w:ascii="Times New Roman" w:eastAsia="Calibri" w:hAnsi="Times New Roman" w:cs="Times New Roman"/>
          <w:color w:val="000000"/>
          <w:sz w:val="24"/>
          <w:szCs w:val="24"/>
        </w:rPr>
        <w:t xml:space="preserve">l </w:t>
      </w:r>
      <w:r w:rsidR="00E01A63" w:rsidRPr="00D33A65">
        <w:rPr>
          <w:rFonts w:ascii="Times New Roman" w:eastAsia="Calibri" w:hAnsi="Times New Roman" w:cs="Times New Roman"/>
          <w:color w:val="000000"/>
          <w:sz w:val="24"/>
          <w:szCs w:val="24"/>
        </w:rPr>
        <w:t xml:space="preserve">s’agit d’un véritable art de </w:t>
      </w:r>
      <w:r w:rsidR="003500EB" w:rsidRPr="00D33A65">
        <w:rPr>
          <w:rFonts w:ascii="Times New Roman" w:eastAsia="Calibri" w:hAnsi="Times New Roman" w:cs="Times New Roman"/>
          <w:color w:val="000000"/>
          <w:sz w:val="24"/>
          <w:szCs w:val="24"/>
        </w:rPr>
        <w:t>vi</w:t>
      </w:r>
      <w:r w:rsidR="003500EB">
        <w:rPr>
          <w:rFonts w:ascii="Times New Roman" w:eastAsia="Calibri" w:hAnsi="Times New Roman" w:cs="Times New Roman"/>
          <w:color w:val="000000"/>
          <w:sz w:val="24"/>
          <w:szCs w:val="24"/>
        </w:rPr>
        <w:t>vre</w:t>
      </w:r>
      <w:r w:rsidR="003500EB" w:rsidRPr="00D33A65">
        <w:rPr>
          <w:rFonts w:ascii="Times New Roman" w:eastAsia="Calibri" w:hAnsi="Times New Roman" w:cs="Times New Roman"/>
          <w:color w:val="000000"/>
          <w:sz w:val="24"/>
          <w:szCs w:val="24"/>
        </w:rPr>
        <w:t xml:space="preserve"> </w:t>
      </w:r>
      <w:r w:rsidR="00E01A63" w:rsidRPr="00D33A65">
        <w:rPr>
          <w:rFonts w:ascii="Times New Roman" w:eastAsia="Calibri" w:hAnsi="Times New Roman" w:cs="Times New Roman"/>
          <w:color w:val="000000"/>
          <w:sz w:val="24"/>
          <w:szCs w:val="24"/>
        </w:rPr>
        <w:t>où vient se lire le lien avec la mère dont le goût de la cuisine imprègne la vie d’un homme dans le sens large du terme</w:t>
      </w:r>
      <w:r w:rsidR="003500EB">
        <w:rPr>
          <w:rFonts w:ascii="Times New Roman" w:eastAsia="Calibri" w:hAnsi="Times New Roman" w:cs="Times New Roman"/>
          <w:color w:val="000000"/>
          <w:sz w:val="24"/>
          <w:szCs w:val="24"/>
        </w:rPr>
        <w:t>.</w:t>
      </w:r>
      <w:r w:rsidR="003500EB" w:rsidRPr="00D33A65">
        <w:rPr>
          <w:rFonts w:ascii="Times New Roman" w:eastAsia="Calibri" w:hAnsi="Times New Roman" w:cs="Times New Roman"/>
          <w:color w:val="000000"/>
          <w:sz w:val="24"/>
          <w:szCs w:val="24"/>
        </w:rPr>
        <w:t xml:space="preserve"> </w:t>
      </w:r>
      <w:r w:rsidR="003500EB">
        <w:rPr>
          <w:rFonts w:ascii="Times New Roman" w:eastAsia="Calibri" w:hAnsi="Times New Roman" w:cs="Times New Roman"/>
          <w:color w:val="000000"/>
          <w:sz w:val="24"/>
          <w:szCs w:val="24"/>
        </w:rPr>
        <w:t>C</w:t>
      </w:r>
      <w:r w:rsidR="003500EB" w:rsidRPr="00D33A65">
        <w:rPr>
          <w:rFonts w:ascii="Times New Roman" w:eastAsia="Calibri" w:hAnsi="Times New Roman" w:cs="Times New Roman"/>
          <w:color w:val="000000"/>
          <w:sz w:val="24"/>
          <w:szCs w:val="24"/>
        </w:rPr>
        <w:t xml:space="preserve">eci </w:t>
      </w:r>
      <w:r w:rsidR="00E01A63" w:rsidRPr="00D33A65">
        <w:rPr>
          <w:rFonts w:ascii="Times New Roman" w:eastAsia="Calibri" w:hAnsi="Times New Roman" w:cs="Times New Roman"/>
          <w:color w:val="000000"/>
          <w:sz w:val="24"/>
          <w:szCs w:val="24"/>
        </w:rPr>
        <w:t>dit</w:t>
      </w:r>
      <w:r w:rsidR="003500EB">
        <w:rPr>
          <w:rFonts w:ascii="Times New Roman" w:eastAsia="Calibri" w:hAnsi="Times New Roman" w:cs="Times New Roman"/>
          <w:color w:val="000000"/>
          <w:sz w:val="24"/>
          <w:szCs w:val="24"/>
        </w:rPr>
        <w:t>,</w:t>
      </w:r>
      <w:r w:rsidR="00E01A63" w:rsidRPr="00D33A65">
        <w:rPr>
          <w:rFonts w:ascii="Times New Roman" w:eastAsia="Calibri" w:hAnsi="Times New Roman" w:cs="Times New Roman"/>
          <w:color w:val="000000"/>
          <w:sz w:val="24"/>
          <w:szCs w:val="24"/>
        </w:rPr>
        <w:t xml:space="preserve"> la </w:t>
      </w:r>
      <w:proofErr w:type="gramStart"/>
      <w:r w:rsidR="00E01A63" w:rsidRPr="00D33A65">
        <w:rPr>
          <w:rFonts w:ascii="Times New Roman" w:eastAsia="Calibri" w:hAnsi="Times New Roman" w:cs="Times New Roman"/>
          <w:color w:val="000000"/>
          <w:sz w:val="24"/>
          <w:szCs w:val="24"/>
        </w:rPr>
        <w:t>mère  est</w:t>
      </w:r>
      <w:proofErr w:type="gramEnd"/>
      <w:r w:rsidR="00E01A63" w:rsidRPr="00D33A65">
        <w:rPr>
          <w:rFonts w:ascii="Times New Roman" w:eastAsia="Calibri" w:hAnsi="Times New Roman" w:cs="Times New Roman"/>
          <w:color w:val="000000"/>
          <w:sz w:val="24"/>
          <w:szCs w:val="24"/>
        </w:rPr>
        <w:t xml:space="preserve"> une terre</w:t>
      </w:r>
      <w:r w:rsidR="003500EB">
        <w:rPr>
          <w:rFonts w:ascii="Times New Roman" w:eastAsia="Calibri" w:hAnsi="Times New Roman" w:cs="Times New Roman"/>
          <w:color w:val="000000"/>
          <w:sz w:val="24"/>
          <w:szCs w:val="24"/>
        </w:rPr>
        <w:t xml:space="preserve"> « </w:t>
      </w:r>
      <w:r w:rsidR="00E01A63" w:rsidRPr="00D33A65">
        <w:rPr>
          <w:rFonts w:ascii="Times New Roman" w:eastAsia="Calibri" w:hAnsi="Times New Roman" w:cs="Times New Roman"/>
          <w:color w:val="000000"/>
          <w:sz w:val="24"/>
          <w:szCs w:val="24"/>
        </w:rPr>
        <w:t>la terre-mère</w:t>
      </w:r>
      <w:r w:rsidR="003500EB">
        <w:rPr>
          <w:rFonts w:ascii="Times New Roman" w:eastAsia="Calibri" w:hAnsi="Times New Roman" w:cs="Times New Roman"/>
          <w:color w:val="000000"/>
          <w:sz w:val="24"/>
          <w:szCs w:val="24"/>
        </w:rPr>
        <w:t> »…</w:t>
      </w:r>
      <w:r w:rsidR="00E01A63" w:rsidRPr="00D33A65">
        <w:rPr>
          <w:rFonts w:ascii="Times New Roman" w:eastAsia="Calibri" w:hAnsi="Times New Roman" w:cs="Times New Roman"/>
          <w:color w:val="000000"/>
          <w:sz w:val="24"/>
          <w:szCs w:val="24"/>
        </w:rPr>
        <w:t xml:space="preserve">cette mère mille fois </w:t>
      </w:r>
      <w:r w:rsidR="003500EB" w:rsidRPr="00D33A65">
        <w:rPr>
          <w:rFonts w:ascii="Times New Roman" w:eastAsia="Calibri" w:hAnsi="Times New Roman" w:cs="Times New Roman"/>
          <w:color w:val="000000"/>
          <w:sz w:val="24"/>
          <w:szCs w:val="24"/>
        </w:rPr>
        <w:t>millénaire</w:t>
      </w:r>
      <w:r w:rsidR="003500EB">
        <w:rPr>
          <w:rFonts w:ascii="Times New Roman" w:eastAsia="Calibri" w:hAnsi="Times New Roman" w:cs="Times New Roman"/>
          <w:color w:val="000000"/>
          <w:sz w:val="24"/>
          <w:szCs w:val="24"/>
        </w:rPr>
        <w:t>...</w:t>
      </w:r>
      <w:r w:rsidR="003703A5">
        <w:rPr>
          <w:rFonts w:ascii="Times New Roman" w:eastAsia="Calibri" w:hAnsi="Times New Roman" w:cs="Times New Roman"/>
          <w:color w:val="000000"/>
          <w:sz w:val="24"/>
          <w:szCs w:val="24"/>
        </w:rPr>
        <w:t xml:space="preserve">. </w:t>
      </w:r>
      <w:r w:rsidR="003500EB">
        <w:rPr>
          <w:rFonts w:ascii="Times New Roman" w:eastAsia="Calibri" w:hAnsi="Times New Roman" w:cs="Times New Roman"/>
          <w:color w:val="000000"/>
          <w:sz w:val="24"/>
          <w:szCs w:val="24"/>
        </w:rPr>
        <w:t xml:space="preserve">Le </w:t>
      </w:r>
      <w:r w:rsidR="003703A5">
        <w:rPr>
          <w:rFonts w:ascii="Times New Roman" w:eastAsia="Calibri" w:hAnsi="Times New Roman" w:cs="Times New Roman"/>
          <w:color w:val="000000"/>
          <w:sz w:val="24"/>
          <w:szCs w:val="24"/>
        </w:rPr>
        <w:t xml:space="preserve">cordon ombilical qui transmet la nourriture au fœtus </w:t>
      </w:r>
      <w:r w:rsidR="003500EB">
        <w:rPr>
          <w:rFonts w:ascii="Times New Roman" w:eastAsia="Calibri" w:hAnsi="Times New Roman" w:cs="Times New Roman"/>
          <w:color w:val="000000"/>
          <w:sz w:val="24"/>
          <w:szCs w:val="24"/>
        </w:rPr>
        <w:t xml:space="preserve">symbolise, </w:t>
      </w:r>
      <w:r w:rsidR="003703A5">
        <w:rPr>
          <w:rFonts w:ascii="Times New Roman" w:eastAsia="Calibri" w:hAnsi="Times New Roman" w:cs="Times New Roman"/>
          <w:color w:val="000000"/>
          <w:sz w:val="24"/>
          <w:szCs w:val="24"/>
        </w:rPr>
        <w:t>si nous osons le dire</w:t>
      </w:r>
      <w:r w:rsidR="003500EB">
        <w:rPr>
          <w:rFonts w:ascii="Times New Roman" w:eastAsia="Calibri" w:hAnsi="Times New Roman" w:cs="Times New Roman"/>
          <w:color w:val="000000"/>
          <w:sz w:val="24"/>
          <w:szCs w:val="24"/>
        </w:rPr>
        <w:t>,</w:t>
      </w:r>
      <w:r w:rsidR="003703A5">
        <w:rPr>
          <w:rFonts w:ascii="Times New Roman" w:eastAsia="Calibri" w:hAnsi="Times New Roman" w:cs="Times New Roman"/>
          <w:color w:val="000000"/>
          <w:sz w:val="24"/>
          <w:szCs w:val="24"/>
        </w:rPr>
        <w:t xml:space="preserve"> ce lien affectif entre la </w:t>
      </w:r>
      <w:r w:rsidR="003500EB">
        <w:rPr>
          <w:rFonts w:ascii="Times New Roman" w:eastAsia="Calibri" w:hAnsi="Times New Roman" w:cs="Times New Roman"/>
          <w:color w:val="000000"/>
          <w:sz w:val="24"/>
          <w:szCs w:val="24"/>
        </w:rPr>
        <w:t xml:space="preserve">mère nourricière </w:t>
      </w:r>
      <w:r w:rsidR="003703A5">
        <w:rPr>
          <w:rFonts w:ascii="Times New Roman" w:eastAsia="Calibri" w:hAnsi="Times New Roman" w:cs="Times New Roman"/>
          <w:color w:val="000000"/>
          <w:sz w:val="24"/>
          <w:szCs w:val="24"/>
        </w:rPr>
        <w:t xml:space="preserve">(la terre d’origine) et son </w:t>
      </w:r>
      <w:r w:rsidR="003500EB">
        <w:rPr>
          <w:rFonts w:ascii="Times New Roman" w:eastAsia="Calibri" w:hAnsi="Times New Roman" w:cs="Times New Roman"/>
          <w:color w:val="000000"/>
          <w:sz w:val="24"/>
          <w:szCs w:val="24"/>
        </w:rPr>
        <w:t xml:space="preserve">descendant </w:t>
      </w:r>
      <w:r w:rsidR="00BE7B21">
        <w:rPr>
          <w:rFonts w:ascii="Times New Roman" w:eastAsia="Calibri" w:hAnsi="Times New Roman" w:cs="Times New Roman"/>
          <w:color w:val="000000"/>
          <w:sz w:val="24"/>
          <w:szCs w:val="24"/>
        </w:rPr>
        <w:t xml:space="preserve">faisant allusion au personnage juif et </w:t>
      </w:r>
      <w:r w:rsidR="003500EB">
        <w:rPr>
          <w:rFonts w:ascii="Times New Roman" w:eastAsia="Calibri" w:hAnsi="Times New Roman" w:cs="Times New Roman"/>
          <w:color w:val="000000"/>
          <w:sz w:val="24"/>
          <w:szCs w:val="24"/>
        </w:rPr>
        <w:t xml:space="preserve">à </w:t>
      </w:r>
      <w:r w:rsidR="00BE7B21">
        <w:rPr>
          <w:rFonts w:ascii="Times New Roman" w:eastAsia="Calibri" w:hAnsi="Times New Roman" w:cs="Times New Roman"/>
          <w:color w:val="000000"/>
          <w:sz w:val="24"/>
          <w:szCs w:val="24"/>
        </w:rPr>
        <w:t>son enracinement dans le sol marocain :</w:t>
      </w:r>
      <w:r w:rsidR="00E04EF9">
        <w:rPr>
          <w:rFonts w:ascii="Times New Roman" w:eastAsia="Calibri" w:hAnsi="Times New Roman" w:cs="Times New Roman"/>
          <w:color w:val="000000"/>
          <w:sz w:val="24"/>
          <w:szCs w:val="24"/>
        </w:rPr>
        <w:t xml:space="preserve"> </w:t>
      </w:r>
      <w:r w:rsidR="00E01A63" w:rsidRPr="00195EA5">
        <w:rPr>
          <w:rFonts w:ascii="Times New Roman" w:eastAsia="Calibri" w:hAnsi="Times New Roman" w:cs="Times New Roman"/>
          <w:i/>
          <w:color w:val="000000"/>
          <w:sz w:val="24"/>
          <w:szCs w:val="24"/>
        </w:rPr>
        <w:t>«</w:t>
      </w:r>
      <w:proofErr w:type="gramStart"/>
      <w:r w:rsidR="00E01A63" w:rsidRPr="00195EA5">
        <w:rPr>
          <w:rFonts w:ascii="Times New Roman" w:eastAsia="Calibri" w:hAnsi="Times New Roman" w:cs="Times New Roman"/>
          <w:i/>
          <w:color w:val="000000"/>
          <w:sz w:val="24"/>
          <w:szCs w:val="24"/>
        </w:rPr>
        <w:t>( …</w:t>
      </w:r>
      <w:proofErr w:type="gramEnd"/>
      <w:r w:rsidR="00E01A63" w:rsidRPr="00195EA5">
        <w:rPr>
          <w:rFonts w:ascii="Times New Roman" w:eastAsia="Calibri" w:hAnsi="Times New Roman" w:cs="Times New Roman"/>
          <w:i/>
          <w:color w:val="000000"/>
          <w:sz w:val="24"/>
          <w:szCs w:val="24"/>
        </w:rPr>
        <w:t>)</w:t>
      </w:r>
      <w:r w:rsidR="008577B5">
        <w:rPr>
          <w:rFonts w:ascii="Times New Roman" w:eastAsia="Calibri" w:hAnsi="Times New Roman" w:cs="Times New Roman"/>
          <w:i/>
          <w:color w:val="000000"/>
          <w:sz w:val="24"/>
          <w:szCs w:val="24"/>
        </w:rPr>
        <w:t xml:space="preserve"> </w:t>
      </w:r>
      <w:r w:rsidR="00E01A63" w:rsidRPr="00195EA5">
        <w:rPr>
          <w:rFonts w:ascii="Times New Roman" w:eastAsia="Calibri" w:hAnsi="Times New Roman" w:cs="Times New Roman"/>
          <w:i/>
          <w:color w:val="000000"/>
          <w:sz w:val="24"/>
          <w:szCs w:val="24"/>
        </w:rPr>
        <w:t>coupez</w:t>
      </w:r>
      <w:r w:rsidR="008577B5">
        <w:rPr>
          <w:rFonts w:ascii="Times New Roman" w:eastAsia="Calibri" w:hAnsi="Times New Roman" w:cs="Times New Roman"/>
          <w:i/>
          <w:color w:val="000000"/>
          <w:sz w:val="24"/>
          <w:szCs w:val="24"/>
        </w:rPr>
        <w:t>,</w:t>
      </w:r>
      <w:r w:rsidR="00E01A63" w:rsidRPr="00195EA5">
        <w:rPr>
          <w:rFonts w:ascii="Times New Roman" w:eastAsia="Calibri" w:hAnsi="Times New Roman" w:cs="Times New Roman"/>
          <w:i/>
          <w:color w:val="000000"/>
          <w:sz w:val="24"/>
          <w:szCs w:val="24"/>
        </w:rPr>
        <w:t xml:space="preserve"> coupez le cordon liant l’enfant à la mère, circoncision de prépuces, semés au hasard pour la fécondité de cette mère mille fois millénaire</w:t>
      </w:r>
      <w:r w:rsidR="00E01A63" w:rsidRPr="00D33A65">
        <w:rPr>
          <w:rFonts w:ascii="Times New Roman" w:eastAsia="Calibri" w:hAnsi="Times New Roman" w:cs="Times New Roman"/>
          <w:color w:val="000000"/>
          <w:sz w:val="24"/>
          <w:szCs w:val="24"/>
        </w:rPr>
        <w:t> »</w:t>
      </w:r>
      <w:r w:rsidR="002D44F0" w:rsidRPr="00D33A65">
        <w:rPr>
          <w:rFonts w:ascii="Times New Roman" w:eastAsia="Calibri" w:hAnsi="Times New Roman" w:cs="Times New Roman"/>
          <w:color w:val="000000"/>
          <w:sz w:val="24"/>
          <w:szCs w:val="24"/>
        </w:rPr>
        <w:t xml:space="preserve"> </w:t>
      </w:r>
      <w:r w:rsidR="009A4665" w:rsidRPr="00871FFF">
        <w:rPr>
          <w:rFonts w:ascii="Times New Roman" w:eastAsia="Calibri" w:hAnsi="Times New Roman" w:cs="Times New Roman"/>
          <w:color w:val="000000"/>
          <w:sz w:val="24"/>
          <w:szCs w:val="24"/>
        </w:rPr>
        <w:t xml:space="preserve">(El </w:t>
      </w:r>
      <w:proofErr w:type="spellStart"/>
      <w:r w:rsidR="009A4665" w:rsidRPr="00871FFF">
        <w:rPr>
          <w:rFonts w:ascii="Times New Roman" w:eastAsia="Calibri" w:hAnsi="Times New Roman" w:cs="Times New Roman"/>
          <w:color w:val="000000"/>
          <w:sz w:val="24"/>
          <w:szCs w:val="24"/>
        </w:rPr>
        <w:t>Maleh</w:t>
      </w:r>
      <w:proofErr w:type="spellEnd"/>
      <w:r w:rsidR="009A4665" w:rsidRPr="00871FFF">
        <w:rPr>
          <w:rFonts w:ascii="Times New Roman" w:eastAsia="Calibri" w:hAnsi="Times New Roman" w:cs="Times New Roman"/>
          <w:color w:val="000000"/>
          <w:sz w:val="24"/>
          <w:szCs w:val="24"/>
        </w:rPr>
        <w:t>,</w:t>
      </w:r>
      <w:r w:rsidR="008577B5">
        <w:rPr>
          <w:rFonts w:ascii="Times New Roman" w:eastAsia="Calibri" w:hAnsi="Times New Roman" w:cs="Times New Roman"/>
          <w:color w:val="000000"/>
          <w:sz w:val="24"/>
          <w:szCs w:val="24"/>
        </w:rPr>
        <w:t xml:space="preserve"> </w:t>
      </w:r>
      <w:r w:rsidR="009A4665" w:rsidRPr="00871FFF">
        <w:rPr>
          <w:rFonts w:ascii="Times New Roman" w:eastAsia="Calibri" w:hAnsi="Times New Roman" w:cs="Times New Roman"/>
          <w:color w:val="000000"/>
          <w:sz w:val="24"/>
          <w:szCs w:val="24"/>
        </w:rPr>
        <w:t>2002)</w:t>
      </w:r>
      <w:r w:rsidR="008577B5">
        <w:rPr>
          <w:rFonts w:ascii="Times New Roman" w:eastAsia="Calibri" w:hAnsi="Times New Roman" w:cs="Times New Roman"/>
          <w:color w:val="000000"/>
          <w:sz w:val="24"/>
          <w:szCs w:val="24"/>
        </w:rPr>
        <w:t>.</w:t>
      </w:r>
    </w:p>
    <w:p w14:paraId="7EE46CFD" w14:textId="0D160484" w:rsidR="00E01A63" w:rsidRPr="00D33A65" w:rsidRDefault="00E01A63" w:rsidP="008577B5">
      <w:pPr>
        <w:tabs>
          <w:tab w:val="left" w:pos="7655"/>
        </w:tabs>
        <w:spacing w:after="200" w:line="276" w:lineRule="auto"/>
        <w:ind w:right="-143"/>
        <w:jc w:val="both"/>
        <w:rPr>
          <w:rFonts w:ascii="Times New Roman" w:eastAsia="Calibri" w:hAnsi="Times New Roman" w:cs="Times New Roman"/>
          <w:i/>
          <w:iCs/>
          <w:color w:val="00B050"/>
          <w:sz w:val="24"/>
          <w:szCs w:val="24"/>
        </w:rPr>
      </w:pPr>
      <w:r w:rsidRPr="00E346B8">
        <w:rPr>
          <w:rFonts w:ascii="Times New Roman" w:eastAsia="Calibri" w:hAnsi="Times New Roman" w:cs="Times New Roman"/>
          <w:sz w:val="24"/>
          <w:szCs w:val="24"/>
        </w:rPr>
        <w:t>Dans</w:t>
      </w:r>
      <w:r w:rsidRPr="00D33A65">
        <w:rPr>
          <w:rFonts w:ascii="Times New Roman" w:eastAsia="Calibri" w:hAnsi="Times New Roman" w:cs="Times New Roman"/>
          <w:sz w:val="24"/>
          <w:szCs w:val="24"/>
        </w:rPr>
        <w:t xml:space="preserve"> son écriture, se conjuguent donc </w:t>
      </w:r>
      <w:r w:rsidR="00195EA5">
        <w:rPr>
          <w:rFonts w:ascii="Times New Roman" w:eastAsia="Calibri" w:hAnsi="Times New Roman" w:cs="Times New Roman"/>
          <w:sz w:val="24"/>
          <w:szCs w:val="24"/>
        </w:rPr>
        <w:t>la cuisine,</w:t>
      </w:r>
      <w:r w:rsidRPr="00D33A65">
        <w:rPr>
          <w:rFonts w:ascii="Times New Roman" w:eastAsia="Calibri" w:hAnsi="Times New Roman" w:cs="Times New Roman"/>
          <w:sz w:val="24"/>
          <w:szCs w:val="24"/>
        </w:rPr>
        <w:t xml:space="preserve"> le mot et le sens</w:t>
      </w:r>
      <w:r w:rsidR="008577B5">
        <w:rPr>
          <w:rFonts w:ascii="Times New Roman" w:eastAsia="Calibri" w:hAnsi="Times New Roman" w:cs="Times New Roman"/>
          <w:sz w:val="24"/>
          <w:szCs w:val="24"/>
        </w:rPr>
        <w:t>.</w:t>
      </w:r>
      <w:r w:rsidR="008577B5" w:rsidRPr="00D33A65">
        <w:rPr>
          <w:rFonts w:ascii="Times New Roman" w:eastAsia="Calibri" w:hAnsi="Times New Roman" w:cs="Times New Roman"/>
          <w:sz w:val="24"/>
          <w:szCs w:val="24"/>
        </w:rPr>
        <w:t xml:space="preserve"> </w:t>
      </w:r>
      <w:r w:rsidR="008577B5">
        <w:rPr>
          <w:rFonts w:ascii="Times New Roman" w:eastAsia="Calibri" w:hAnsi="Times New Roman" w:cs="Times New Roman"/>
          <w:sz w:val="24"/>
          <w:szCs w:val="24"/>
        </w:rPr>
        <w:t>S</w:t>
      </w:r>
      <w:r w:rsidR="008577B5" w:rsidRPr="00D33A65">
        <w:rPr>
          <w:rFonts w:ascii="Times New Roman" w:eastAsia="Calibri" w:hAnsi="Times New Roman" w:cs="Times New Roman"/>
          <w:sz w:val="24"/>
          <w:szCs w:val="24"/>
        </w:rPr>
        <w:t xml:space="preserve">es </w:t>
      </w:r>
      <w:r w:rsidRPr="00D33A65">
        <w:rPr>
          <w:rFonts w:ascii="Times New Roman" w:eastAsia="Calibri" w:hAnsi="Times New Roman" w:cs="Times New Roman"/>
          <w:sz w:val="24"/>
          <w:szCs w:val="24"/>
        </w:rPr>
        <w:t xml:space="preserve">romans constituent un lieu de recueillement ou de commémoration puisque une tranche de vie s’est arrêtée </w:t>
      </w:r>
      <w:r w:rsidR="00195EA5" w:rsidRPr="00D33A65">
        <w:rPr>
          <w:rFonts w:ascii="Times New Roman" w:eastAsia="Calibri" w:hAnsi="Times New Roman" w:cs="Times New Roman"/>
          <w:sz w:val="24"/>
          <w:szCs w:val="24"/>
        </w:rPr>
        <w:t>et s’est</w:t>
      </w:r>
      <w:r w:rsidRPr="00D33A65">
        <w:rPr>
          <w:rFonts w:ascii="Times New Roman" w:eastAsia="Calibri" w:hAnsi="Times New Roman" w:cs="Times New Roman"/>
          <w:sz w:val="24"/>
          <w:szCs w:val="24"/>
        </w:rPr>
        <w:t xml:space="preserve"> effondrée. En outre, il « </w:t>
      </w:r>
      <w:r w:rsidRPr="00D33A65">
        <w:rPr>
          <w:rFonts w:ascii="Times New Roman" w:eastAsia="Calibri" w:hAnsi="Times New Roman" w:cs="Times New Roman"/>
          <w:i/>
          <w:iCs/>
          <w:sz w:val="24"/>
          <w:szCs w:val="24"/>
        </w:rPr>
        <w:t>faut raconter une histoire, qui remplace et supplée le milieu perdu, garder des reliquats matériels qui deviennent des éléments dans un processus narratif et par cela même à leur tour des repères pour une nouvelle mémoire culturelle »</w:t>
      </w:r>
      <w:r w:rsidR="002D44F0" w:rsidRPr="00D33A65">
        <w:rPr>
          <w:rFonts w:ascii="Times New Roman" w:eastAsia="Calibri" w:hAnsi="Times New Roman" w:cs="Times New Roman"/>
          <w:i/>
          <w:iCs/>
          <w:sz w:val="24"/>
          <w:szCs w:val="24"/>
        </w:rPr>
        <w:t xml:space="preserve"> </w:t>
      </w:r>
      <w:r w:rsidR="009A4665" w:rsidRPr="00871FFF">
        <w:rPr>
          <w:rFonts w:ascii="Times New Roman" w:eastAsia="Calibri" w:hAnsi="Times New Roman" w:cs="Times New Roman"/>
          <w:iCs/>
          <w:sz w:val="24"/>
          <w:szCs w:val="24"/>
        </w:rPr>
        <w:t xml:space="preserve">(El </w:t>
      </w:r>
      <w:proofErr w:type="spellStart"/>
      <w:r w:rsidR="009A4665" w:rsidRPr="00871FFF">
        <w:rPr>
          <w:rFonts w:ascii="Times New Roman" w:eastAsia="Calibri" w:hAnsi="Times New Roman" w:cs="Times New Roman"/>
          <w:iCs/>
          <w:sz w:val="24"/>
          <w:szCs w:val="24"/>
        </w:rPr>
        <w:t>Maleh</w:t>
      </w:r>
      <w:proofErr w:type="spellEnd"/>
      <w:r w:rsidR="009A4665" w:rsidRPr="00871FFF">
        <w:rPr>
          <w:rFonts w:ascii="Times New Roman" w:eastAsia="Calibri" w:hAnsi="Times New Roman" w:cs="Times New Roman"/>
          <w:iCs/>
          <w:sz w:val="24"/>
          <w:szCs w:val="24"/>
        </w:rPr>
        <w:t>,</w:t>
      </w:r>
      <w:r w:rsidR="008577B5">
        <w:rPr>
          <w:rFonts w:ascii="Times New Roman" w:eastAsia="Calibri" w:hAnsi="Times New Roman" w:cs="Times New Roman"/>
          <w:iCs/>
          <w:sz w:val="24"/>
          <w:szCs w:val="24"/>
        </w:rPr>
        <w:t xml:space="preserve"> </w:t>
      </w:r>
      <w:r w:rsidR="009A4665" w:rsidRPr="00871FFF">
        <w:rPr>
          <w:rFonts w:ascii="Times New Roman" w:eastAsia="Calibri" w:hAnsi="Times New Roman" w:cs="Times New Roman"/>
          <w:iCs/>
          <w:sz w:val="24"/>
          <w:szCs w:val="24"/>
        </w:rPr>
        <w:t>2002)</w:t>
      </w:r>
      <w:r w:rsidR="008577B5">
        <w:rPr>
          <w:rFonts w:ascii="Times New Roman" w:eastAsia="Calibri" w:hAnsi="Times New Roman" w:cs="Times New Roman"/>
          <w:iCs/>
          <w:sz w:val="24"/>
          <w:szCs w:val="24"/>
        </w:rPr>
        <w:t>.</w:t>
      </w:r>
    </w:p>
    <w:p w14:paraId="3333A8A9" w14:textId="4377373D" w:rsidR="00BB3489" w:rsidRDefault="00E01A63" w:rsidP="008577B5">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lastRenderedPageBreak/>
        <w:t xml:space="preserve">Ces reliquats matériels pourraient désigner les quartiers juifs </w:t>
      </w:r>
      <w:r w:rsidR="008577B5">
        <w:rPr>
          <w:rFonts w:ascii="Times New Roman" w:eastAsia="Calibri" w:hAnsi="Times New Roman" w:cs="Times New Roman"/>
          <w:sz w:val="24"/>
          <w:szCs w:val="24"/>
        </w:rPr>
        <w:t>(</w:t>
      </w:r>
      <w:r w:rsidRPr="00D33A65">
        <w:rPr>
          <w:rFonts w:ascii="Times New Roman" w:eastAsia="Calibri" w:hAnsi="Times New Roman" w:cs="Times New Roman"/>
          <w:sz w:val="24"/>
          <w:szCs w:val="24"/>
        </w:rPr>
        <w:t xml:space="preserve">Les </w:t>
      </w:r>
      <w:r w:rsidR="00195EA5" w:rsidRPr="00D33A65">
        <w:rPr>
          <w:rFonts w:ascii="Times New Roman" w:eastAsia="Calibri" w:hAnsi="Times New Roman" w:cs="Times New Roman"/>
          <w:sz w:val="24"/>
          <w:szCs w:val="24"/>
        </w:rPr>
        <w:t>Mellahs</w:t>
      </w:r>
      <w:r w:rsidR="008577B5">
        <w:rPr>
          <w:rFonts w:ascii="Times New Roman" w:eastAsia="Calibri" w:hAnsi="Times New Roman" w:cs="Times New Roman"/>
          <w:sz w:val="24"/>
          <w:szCs w:val="24"/>
        </w:rPr>
        <w:t xml:space="preserve">) </w:t>
      </w:r>
      <w:r w:rsidR="00195EA5" w:rsidRPr="00D33A65">
        <w:rPr>
          <w:rFonts w:ascii="Times New Roman" w:eastAsia="Calibri" w:hAnsi="Times New Roman" w:cs="Times New Roman"/>
          <w:sz w:val="24"/>
          <w:szCs w:val="24"/>
        </w:rPr>
        <w:t>qui</w:t>
      </w:r>
      <w:r w:rsidRPr="00D33A65">
        <w:rPr>
          <w:rFonts w:ascii="Times New Roman" w:eastAsia="Calibri" w:hAnsi="Times New Roman" w:cs="Times New Roman"/>
          <w:sz w:val="24"/>
          <w:szCs w:val="24"/>
        </w:rPr>
        <w:t xml:space="preserve"> continuent à hanter le paysage mémorial dans toutes les </w:t>
      </w:r>
      <w:r w:rsidR="00BB3489" w:rsidRPr="00D33A65">
        <w:rPr>
          <w:rFonts w:ascii="Times New Roman" w:eastAsia="Calibri" w:hAnsi="Times New Roman" w:cs="Times New Roman"/>
          <w:sz w:val="24"/>
          <w:szCs w:val="24"/>
        </w:rPr>
        <w:t>villes marocaines</w:t>
      </w:r>
      <w:r w:rsidR="00195EA5" w:rsidRPr="00D33A65">
        <w:rPr>
          <w:rFonts w:ascii="Times New Roman" w:eastAsia="Calibri" w:hAnsi="Times New Roman" w:cs="Times New Roman"/>
          <w:sz w:val="24"/>
          <w:szCs w:val="24"/>
        </w:rPr>
        <w:t>,</w:t>
      </w:r>
      <w:r w:rsidR="00BB3489">
        <w:rPr>
          <w:rFonts w:ascii="Times New Roman" w:eastAsia="Calibri" w:hAnsi="Times New Roman" w:cs="Times New Roman"/>
          <w:sz w:val="24"/>
          <w:szCs w:val="24"/>
        </w:rPr>
        <w:t xml:space="preserve"> </w:t>
      </w:r>
      <w:r w:rsidR="008577B5">
        <w:rPr>
          <w:rFonts w:ascii="Times New Roman" w:eastAsia="Calibri" w:hAnsi="Times New Roman" w:cs="Times New Roman"/>
          <w:sz w:val="24"/>
          <w:szCs w:val="24"/>
        </w:rPr>
        <w:t xml:space="preserve">de même que </w:t>
      </w:r>
      <w:r w:rsidRPr="00D33A65">
        <w:rPr>
          <w:rFonts w:ascii="Times New Roman" w:eastAsia="Calibri" w:hAnsi="Times New Roman" w:cs="Times New Roman"/>
          <w:sz w:val="24"/>
          <w:szCs w:val="24"/>
        </w:rPr>
        <w:t>les cimetières juifs</w:t>
      </w:r>
      <w:r w:rsidR="008577B5">
        <w:rPr>
          <w:rFonts w:ascii="Times New Roman" w:eastAsia="Calibri" w:hAnsi="Times New Roman" w:cs="Times New Roman"/>
          <w:sz w:val="24"/>
          <w:szCs w:val="24"/>
        </w:rPr>
        <w:t xml:space="preserve">, tels que le </w:t>
      </w:r>
      <w:r w:rsidRPr="00D33A65">
        <w:rPr>
          <w:rFonts w:ascii="Times New Roman" w:eastAsia="Calibri" w:hAnsi="Times New Roman" w:cs="Times New Roman"/>
          <w:sz w:val="24"/>
          <w:szCs w:val="24"/>
        </w:rPr>
        <w:t xml:space="preserve">cimetière marin </w:t>
      </w:r>
      <w:r w:rsidR="00195EA5" w:rsidRPr="00D33A65">
        <w:rPr>
          <w:rFonts w:ascii="Times New Roman" w:eastAsia="Calibri" w:hAnsi="Times New Roman" w:cs="Times New Roman"/>
          <w:sz w:val="24"/>
          <w:szCs w:val="24"/>
        </w:rPr>
        <w:t>d’</w:t>
      </w:r>
      <w:proofErr w:type="spellStart"/>
      <w:r w:rsidR="00195EA5" w:rsidRPr="00D33A65">
        <w:rPr>
          <w:rFonts w:ascii="Times New Roman" w:eastAsia="Calibri" w:hAnsi="Times New Roman" w:cs="Times New Roman"/>
          <w:sz w:val="24"/>
          <w:szCs w:val="24"/>
        </w:rPr>
        <w:t>Asilah</w:t>
      </w:r>
      <w:proofErr w:type="spellEnd"/>
      <w:r w:rsidR="00195EA5" w:rsidRPr="00D33A65">
        <w:rPr>
          <w:rFonts w:ascii="Times New Roman" w:eastAsia="Calibri" w:hAnsi="Times New Roman" w:cs="Times New Roman"/>
          <w:sz w:val="24"/>
          <w:szCs w:val="24"/>
        </w:rPr>
        <w:t xml:space="preserve"> dans</w:t>
      </w:r>
      <w:r w:rsidRPr="00D33A65">
        <w:rPr>
          <w:rFonts w:ascii="Times New Roman" w:eastAsia="Calibri" w:hAnsi="Times New Roman" w:cs="Times New Roman"/>
          <w:sz w:val="24"/>
          <w:szCs w:val="24"/>
        </w:rPr>
        <w:t xml:space="preserve"> </w:t>
      </w:r>
      <w:r w:rsidRPr="00BB3489">
        <w:rPr>
          <w:rFonts w:ascii="Times New Roman" w:eastAsia="Calibri" w:hAnsi="Times New Roman" w:cs="Times New Roman"/>
          <w:i/>
          <w:sz w:val="24"/>
          <w:szCs w:val="24"/>
        </w:rPr>
        <w:t>Parcours</w:t>
      </w:r>
      <w:r w:rsidR="00BB3489" w:rsidRPr="00BB3489">
        <w:rPr>
          <w:rFonts w:ascii="Times New Roman" w:eastAsia="Calibri" w:hAnsi="Times New Roman" w:cs="Times New Roman"/>
          <w:i/>
          <w:sz w:val="24"/>
          <w:szCs w:val="24"/>
        </w:rPr>
        <w:t> immobile</w:t>
      </w:r>
      <w:r w:rsidR="00BB3489">
        <w:rPr>
          <w:rFonts w:ascii="Times New Roman" w:eastAsia="Calibri" w:hAnsi="Times New Roman" w:cs="Times New Roman"/>
          <w:sz w:val="24"/>
          <w:szCs w:val="24"/>
        </w:rPr>
        <w:t xml:space="preserve"> :</w:t>
      </w:r>
    </w:p>
    <w:p w14:paraId="6189B913" w14:textId="37CFC36F" w:rsidR="00E01A63" w:rsidRPr="00BB3489" w:rsidRDefault="00BB3489" w:rsidP="008577B5">
      <w:pPr>
        <w:tabs>
          <w:tab w:val="left" w:pos="7655"/>
        </w:tabs>
        <w:spacing w:after="200" w:line="276" w:lineRule="auto"/>
        <w:ind w:right="-143"/>
        <w:jc w:val="both"/>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 </w:t>
      </w:r>
      <w:r w:rsidR="00E01A63" w:rsidRPr="00D33A65">
        <w:rPr>
          <w:rFonts w:ascii="Times New Roman" w:eastAsia="Calibri" w:hAnsi="Times New Roman" w:cs="Times New Roman"/>
          <w:sz w:val="24"/>
          <w:szCs w:val="24"/>
        </w:rPr>
        <w:t> </w:t>
      </w:r>
      <w:r w:rsidR="00E01A63" w:rsidRPr="00BB3489">
        <w:rPr>
          <w:rFonts w:ascii="Times New Roman" w:eastAsia="Calibri" w:hAnsi="Times New Roman" w:cs="Times New Roman"/>
          <w:sz w:val="24"/>
          <w:szCs w:val="24"/>
        </w:rPr>
        <w:t>«</w:t>
      </w:r>
      <w:r w:rsidR="00E01A63" w:rsidRPr="00D33A65">
        <w:rPr>
          <w:rFonts w:ascii="Times New Roman" w:eastAsia="Calibri" w:hAnsi="Times New Roman" w:cs="Times New Roman"/>
          <w:color w:val="00B050"/>
          <w:sz w:val="24"/>
          <w:szCs w:val="24"/>
        </w:rPr>
        <w:t> </w:t>
      </w:r>
      <w:r w:rsidR="00E01A63" w:rsidRPr="00D33A65">
        <w:rPr>
          <w:rFonts w:ascii="Times New Roman" w:eastAsia="Calibri" w:hAnsi="Times New Roman" w:cs="Times New Roman"/>
          <w:i/>
          <w:iCs/>
          <w:sz w:val="24"/>
          <w:szCs w:val="24"/>
        </w:rPr>
        <w:t>En 1966 mourait un certain Nahon, le dernier juif d’</w:t>
      </w:r>
      <w:proofErr w:type="spellStart"/>
      <w:r w:rsidR="00E01A63" w:rsidRPr="00D33A65">
        <w:rPr>
          <w:rFonts w:ascii="Times New Roman" w:eastAsia="Calibri" w:hAnsi="Times New Roman" w:cs="Times New Roman"/>
          <w:i/>
          <w:iCs/>
          <w:sz w:val="24"/>
          <w:szCs w:val="24"/>
        </w:rPr>
        <w:t>Asilah</w:t>
      </w:r>
      <w:proofErr w:type="spellEnd"/>
      <w:r w:rsidR="00E01A63" w:rsidRPr="00D33A65">
        <w:rPr>
          <w:rFonts w:ascii="Times New Roman" w:eastAsia="Calibri" w:hAnsi="Times New Roman" w:cs="Times New Roman"/>
          <w:i/>
          <w:iCs/>
          <w:sz w:val="24"/>
          <w:szCs w:val="24"/>
        </w:rPr>
        <w:t xml:space="preserve"> dans ce petit cimetière </w:t>
      </w:r>
      <w:r w:rsidRPr="00D33A65">
        <w:rPr>
          <w:rFonts w:ascii="Times New Roman" w:eastAsia="Calibri" w:hAnsi="Times New Roman" w:cs="Times New Roman"/>
          <w:i/>
          <w:iCs/>
          <w:sz w:val="24"/>
          <w:szCs w:val="24"/>
        </w:rPr>
        <w:t>marin, le</w:t>
      </w:r>
      <w:r w:rsidR="00E01A63" w:rsidRPr="00D33A65">
        <w:rPr>
          <w:rFonts w:ascii="Times New Roman" w:eastAsia="Calibri" w:hAnsi="Times New Roman" w:cs="Times New Roman"/>
          <w:i/>
          <w:iCs/>
          <w:sz w:val="24"/>
          <w:szCs w:val="24"/>
        </w:rPr>
        <w:t xml:space="preserve"> cimetière juif d’</w:t>
      </w:r>
      <w:proofErr w:type="spellStart"/>
      <w:r w:rsidR="00E01A63" w:rsidRPr="00D33A65">
        <w:rPr>
          <w:rFonts w:ascii="Times New Roman" w:eastAsia="Calibri" w:hAnsi="Times New Roman" w:cs="Times New Roman"/>
          <w:i/>
          <w:iCs/>
          <w:sz w:val="24"/>
          <w:szCs w:val="24"/>
        </w:rPr>
        <w:t>Asilah</w:t>
      </w:r>
      <w:proofErr w:type="spellEnd"/>
      <w:r w:rsidR="00E01A63" w:rsidRPr="00D33A65">
        <w:rPr>
          <w:rFonts w:ascii="Times New Roman" w:eastAsia="Calibri" w:hAnsi="Times New Roman" w:cs="Times New Roman"/>
          <w:i/>
          <w:iCs/>
          <w:sz w:val="24"/>
          <w:szCs w:val="24"/>
        </w:rPr>
        <w:t>, sa tombe</w:t>
      </w:r>
      <w:r w:rsidR="008577B5">
        <w:rPr>
          <w:rFonts w:ascii="Times New Roman" w:eastAsia="Calibri" w:hAnsi="Times New Roman" w:cs="Times New Roman"/>
          <w:i/>
          <w:iCs/>
          <w:sz w:val="24"/>
          <w:szCs w:val="24"/>
        </w:rPr>
        <w:t xml:space="preserve">, </w:t>
      </w:r>
      <w:r w:rsidR="00E01A63" w:rsidRPr="00D33A65">
        <w:rPr>
          <w:rFonts w:ascii="Times New Roman" w:eastAsia="Calibri" w:hAnsi="Times New Roman" w:cs="Times New Roman"/>
          <w:i/>
          <w:iCs/>
          <w:sz w:val="24"/>
          <w:szCs w:val="24"/>
        </w:rPr>
        <w:t>la dernière tombe juive en date, simplement maçonnée, sans revêtement de marbre.</w:t>
      </w:r>
      <w:r w:rsidR="008577B5">
        <w:rPr>
          <w:rFonts w:ascii="Times New Roman" w:eastAsia="Calibri" w:hAnsi="Times New Roman" w:cs="Times New Roman"/>
          <w:i/>
          <w:iCs/>
          <w:sz w:val="24"/>
          <w:szCs w:val="24"/>
        </w:rPr>
        <w:t xml:space="preserve"> </w:t>
      </w:r>
      <w:r w:rsidR="00E01A63" w:rsidRPr="00D33A65">
        <w:rPr>
          <w:rFonts w:ascii="Times New Roman" w:eastAsia="Calibri" w:hAnsi="Times New Roman" w:cs="Times New Roman"/>
          <w:i/>
          <w:iCs/>
          <w:sz w:val="24"/>
          <w:szCs w:val="24"/>
        </w:rPr>
        <w:t xml:space="preserve">A </w:t>
      </w:r>
      <w:r w:rsidRPr="00D33A65">
        <w:rPr>
          <w:rFonts w:ascii="Times New Roman" w:eastAsia="Calibri" w:hAnsi="Times New Roman" w:cs="Times New Roman"/>
          <w:i/>
          <w:iCs/>
          <w:sz w:val="24"/>
          <w:szCs w:val="24"/>
        </w:rPr>
        <w:t>côté, d’autres</w:t>
      </w:r>
      <w:r w:rsidR="00E01A63" w:rsidRPr="00D33A65">
        <w:rPr>
          <w:rFonts w:ascii="Times New Roman" w:eastAsia="Calibri" w:hAnsi="Times New Roman" w:cs="Times New Roman"/>
          <w:i/>
          <w:iCs/>
          <w:sz w:val="24"/>
          <w:szCs w:val="24"/>
        </w:rPr>
        <w:t xml:space="preserve"> tombes plus prétentieuses, véritables monuments </w:t>
      </w:r>
      <w:r w:rsidRPr="00D33A65">
        <w:rPr>
          <w:rFonts w:ascii="Times New Roman" w:eastAsia="Calibri" w:hAnsi="Times New Roman" w:cs="Times New Roman"/>
          <w:i/>
          <w:iCs/>
          <w:sz w:val="24"/>
          <w:szCs w:val="24"/>
        </w:rPr>
        <w:t>funéraires, disent</w:t>
      </w:r>
      <w:r w:rsidR="00E01A63" w:rsidRPr="00D33A65">
        <w:rPr>
          <w:rFonts w:ascii="Times New Roman" w:eastAsia="Calibri" w:hAnsi="Times New Roman" w:cs="Times New Roman"/>
          <w:i/>
          <w:iCs/>
          <w:sz w:val="24"/>
          <w:szCs w:val="24"/>
        </w:rPr>
        <w:t xml:space="preserve"> la richesse et le </w:t>
      </w:r>
      <w:r w:rsidRPr="00D33A65">
        <w:rPr>
          <w:rFonts w:ascii="Times New Roman" w:eastAsia="Calibri" w:hAnsi="Times New Roman" w:cs="Times New Roman"/>
          <w:i/>
          <w:iCs/>
          <w:sz w:val="24"/>
          <w:szCs w:val="24"/>
        </w:rPr>
        <w:t>modernisme des</w:t>
      </w:r>
      <w:r w:rsidR="00E01A63" w:rsidRPr="00D33A65">
        <w:rPr>
          <w:rFonts w:ascii="Times New Roman" w:eastAsia="Calibri" w:hAnsi="Times New Roman" w:cs="Times New Roman"/>
          <w:i/>
          <w:iCs/>
          <w:sz w:val="24"/>
          <w:szCs w:val="24"/>
        </w:rPr>
        <w:t xml:space="preserve"> familles concernées (</w:t>
      </w:r>
      <w:r w:rsidR="008577B5">
        <w:rPr>
          <w:rFonts w:ascii="Times New Roman" w:eastAsia="Calibri" w:hAnsi="Times New Roman" w:cs="Times New Roman"/>
          <w:i/>
          <w:iCs/>
          <w:sz w:val="24"/>
          <w:szCs w:val="24"/>
        </w:rPr>
        <w:t>…</w:t>
      </w:r>
      <w:r w:rsidR="00E01A63" w:rsidRPr="00D33A65">
        <w:rPr>
          <w:rFonts w:ascii="Times New Roman" w:eastAsia="Calibri" w:hAnsi="Times New Roman" w:cs="Times New Roman"/>
          <w:i/>
          <w:iCs/>
          <w:sz w:val="24"/>
          <w:szCs w:val="24"/>
        </w:rPr>
        <w:t>)</w:t>
      </w:r>
      <w:r w:rsidR="008577B5">
        <w:rPr>
          <w:rFonts w:ascii="Times New Roman" w:eastAsia="Calibri" w:hAnsi="Times New Roman" w:cs="Times New Roman"/>
          <w:i/>
          <w:iCs/>
          <w:sz w:val="24"/>
          <w:szCs w:val="24"/>
        </w:rPr>
        <w:t xml:space="preserve"> </w:t>
      </w:r>
      <w:r w:rsidR="00E01A63" w:rsidRPr="00D33A65">
        <w:rPr>
          <w:rFonts w:ascii="Times New Roman" w:eastAsia="Calibri" w:hAnsi="Times New Roman" w:cs="Times New Roman"/>
          <w:i/>
          <w:iCs/>
          <w:sz w:val="24"/>
          <w:szCs w:val="24"/>
        </w:rPr>
        <w:t>Les tombes les plus anciennes, simples</w:t>
      </w:r>
      <w:r w:rsidR="00E01A63" w:rsidRPr="00D33A65">
        <w:rPr>
          <w:rFonts w:ascii="Times New Roman" w:eastAsia="Calibri" w:hAnsi="Times New Roman" w:cs="Times New Roman"/>
          <w:b/>
          <w:bCs/>
          <w:i/>
          <w:iCs/>
          <w:sz w:val="24"/>
          <w:szCs w:val="24"/>
        </w:rPr>
        <w:t xml:space="preserve"> </w:t>
      </w:r>
      <w:r w:rsidR="00E01A63" w:rsidRPr="00D33A65">
        <w:rPr>
          <w:rFonts w:ascii="Times New Roman" w:eastAsia="Calibri" w:hAnsi="Times New Roman" w:cs="Times New Roman"/>
          <w:i/>
          <w:iCs/>
          <w:sz w:val="24"/>
          <w:szCs w:val="24"/>
        </w:rPr>
        <w:t xml:space="preserve">pierres </w:t>
      </w:r>
      <w:r w:rsidR="00E01A63" w:rsidRPr="00D33A65">
        <w:rPr>
          <w:rFonts w:ascii="Times New Roman" w:eastAsia="Calibri" w:hAnsi="Times New Roman" w:cs="Times New Roman"/>
          <w:sz w:val="24"/>
          <w:szCs w:val="24"/>
        </w:rPr>
        <w:t>confondues</w:t>
      </w:r>
      <w:r w:rsidR="00E01A63" w:rsidRPr="00D33A65">
        <w:rPr>
          <w:rFonts w:ascii="Times New Roman" w:eastAsia="Calibri" w:hAnsi="Times New Roman" w:cs="Times New Roman"/>
          <w:i/>
          <w:iCs/>
          <w:sz w:val="24"/>
          <w:szCs w:val="24"/>
        </w:rPr>
        <w:t xml:space="preserve"> avec la rocaille et l’herbe, anonymes par l’effacement de toute inscription. Ici</w:t>
      </w:r>
      <w:r w:rsidR="008577B5">
        <w:rPr>
          <w:rFonts w:ascii="Times New Roman" w:eastAsia="Calibri" w:hAnsi="Times New Roman" w:cs="Times New Roman"/>
          <w:i/>
          <w:iCs/>
          <w:sz w:val="24"/>
          <w:szCs w:val="24"/>
        </w:rPr>
        <w:t>,</w:t>
      </w:r>
      <w:r w:rsidR="00E01A63" w:rsidRPr="00D33A65">
        <w:rPr>
          <w:rFonts w:ascii="Times New Roman" w:eastAsia="Calibri" w:hAnsi="Times New Roman" w:cs="Times New Roman"/>
          <w:i/>
          <w:iCs/>
          <w:sz w:val="24"/>
          <w:szCs w:val="24"/>
        </w:rPr>
        <w:t xml:space="preserve"> le temps s’est effacé</w:t>
      </w:r>
      <w:r w:rsidR="008577B5">
        <w:rPr>
          <w:rFonts w:ascii="Times New Roman" w:eastAsia="Calibri" w:hAnsi="Times New Roman" w:cs="Times New Roman"/>
          <w:i/>
          <w:iCs/>
          <w:sz w:val="24"/>
          <w:szCs w:val="24"/>
        </w:rPr>
        <w:t>,</w:t>
      </w:r>
      <w:r w:rsidR="00E01A63" w:rsidRPr="00D33A65">
        <w:rPr>
          <w:rFonts w:ascii="Times New Roman" w:eastAsia="Calibri" w:hAnsi="Times New Roman" w:cs="Times New Roman"/>
          <w:i/>
          <w:iCs/>
          <w:sz w:val="24"/>
          <w:szCs w:val="24"/>
        </w:rPr>
        <w:t xml:space="preserve"> la présence confondue avec la mer infiniment</w:t>
      </w:r>
      <w:r>
        <w:rPr>
          <w:rFonts w:ascii="Times New Roman" w:eastAsia="Calibri" w:hAnsi="Times New Roman" w:cs="Times New Roman"/>
          <w:i/>
          <w:iCs/>
          <w:sz w:val="24"/>
          <w:szCs w:val="24"/>
        </w:rPr>
        <w:t xml:space="preserve"> </w:t>
      </w:r>
      <w:r w:rsidRPr="00D33A65">
        <w:rPr>
          <w:rFonts w:ascii="Times New Roman" w:eastAsia="Calibri" w:hAnsi="Times New Roman" w:cs="Times New Roman"/>
          <w:i/>
          <w:iCs/>
          <w:sz w:val="24"/>
          <w:szCs w:val="24"/>
        </w:rPr>
        <w:t>recommencée »</w:t>
      </w:r>
      <w:r w:rsidR="00AA0B3A">
        <w:rPr>
          <w:rFonts w:ascii="Times New Roman" w:eastAsia="Calibri" w:hAnsi="Times New Roman" w:cs="Times New Roman"/>
          <w:i/>
          <w:iCs/>
          <w:sz w:val="24"/>
          <w:szCs w:val="24"/>
        </w:rPr>
        <w:t xml:space="preserve"> </w:t>
      </w:r>
      <w:r w:rsidR="00AA0B3A" w:rsidRPr="00871FFF">
        <w:rPr>
          <w:rFonts w:ascii="Times New Roman" w:eastAsia="Calibri" w:hAnsi="Times New Roman" w:cs="Times New Roman"/>
          <w:sz w:val="24"/>
          <w:szCs w:val="24"/>
        </w:rPr>
        <w:t xml:space="preserve">(El </w:t>
      </w:r>
      <w:proofErr w:type="spellStart"/>
      <w:r w:rsidR="00AA0B3A" w:rsidRPr="00871FFF">
        <w:rPr>
          <w:rFonts w:ascii="Times New Roman" w:eastAsia="Calibri" w:hAnsi="Times New Roman" w:cs="Times New Roman"/>
          <w:sz w:val="24"/>
          <w:szCs w:val="24"/>
        </w:rPr>
        <w:t>Maleh</w:t>
      </w:r>
      <w:proofErr w:type="spellEnd"/>
      <w:r w:rsidR="00AA0B3A" w:rsidRPr="00871FFF">
        <w:rPr>
          <w:rFonts w:ascii="Times New Roman" w:eastAsia="Calibri" w:hAnsi="Times New Roman" w:cs="Times New Roman"/>
          <w:sz w:val="24"/>
          <w:szCs w:val="24"/>
        </w:rPr>
        <w:t>, 1980)</w:t>
      </w:r>
      <w:r w:rsidR="00E01A63" w:rsidRPr="00BB3489">
        <w:rPr>
          <w:rFonts w:ascii="Times New Roman" w:eastAsia="Calibri" w:hAnsi="Times New Roman" w:cs="Times New Roman"/>
          <w:sz w:val="24"/>
          <w:szCs w:val="24"/>
        </w:rPr>
        <w:t xml:space="preserve"> </w:t>
      </w:r>
    </w:p>
    <w:p w14:paraId="7B8DFC0B" w14:textId="38893F75" w:rsidR="00D0622D" w:rsidRPr="00D33A65" w:rsidRDefault="00BB3489" w:rsidP="008577B5">
      <w:pPr>
        <w:tabs>
          <w:tab w:val="left" w:pos="7655"/>
        </w:tabs>
        <w:spacing w:after="200" w:line="276" w:lineRule="auto"/>
        <w:ind w:right="-1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 personnage nommé </w:t>
      </w:r>
      <w:proofErr w:type="spellStart"/>
      <w:r w:rsidR="00E346B8">
        <w:rPr>
          <w:rFonts w:ascii="Times New Roman" w:eastAsia="Calibri" w:hAnsi="Times New Roman" w:cs="Times New Roman"/>
          <w:sz w:val="24"/>
          <w:szCs w:val="24"/>
        </w:rPr>
        <w:t>Naom</w:t>
      </w:r>
      <w:proofErr w:type="spellEnd"/>
      <w:r w:rsidR="00E346B8">
        <w:rPr>
          <w:rFonts w:ascii="Times New Roman" w:eastAsia="Calibri" w:hAnsi="Times New Roman" w:cs="Times New Roman"/>
          <w:sz w:val="24"/>
          <w:szCs w:val="24"/>
        </w:rPr>
        <w:t xml:space="preserve"> préférait</w:t>
      </w:r>
      <w:r w:rsidR="00D0622D" w:rsidRPr="00D33A65">
        <w:rPr>
          <w:rFonts w:ascii="Times New Roman" w:eastAsia="Calibri" w:hAnsi="Times New Roman" w:cs="Times New Roman"/>
          <w:sz w:val="24"/>
          <w:szCs w:val="24"/>
        </w:rPr>
        <w:t xml:space="preserve"> mourir sur la terre de ses aïeuls</w:t>
      </w:r>
      <w:r>
        <w:rPr>
          <w:rFonts w:ascii="Times New Roman" w:eastAsia="Calibri" w:hAnsi="Times New Roman" w:cs="Times New Roman"/>
          <w:sz w:val="24"/>
          <w:szCs w:val="24"/>
        </w:rPr>
        <w:t xml:space="preserve"> au lieu de </w:t>
      </w:r>
      <w:r w:rsidR="00E346B8">
        <w:rPr>
          <w:rFonts w:ascii="Times New Roman" w:eastAsia="Calibri" w:hAnsi="Times New Roman" w:cs="Times New Roman"/>
          <w:sz w:val="24"/>
          <w:szCs w:val="24"/>
        </w:rPr>
        <w:t xml:space="preserve">partir. </w:t>
      </w:r>
      <w:r w:rsidR="00313C32">
        <w:rPr>
          <w:rFonts w:ascii="Times New Roman" w:eastAsia="Calibri" w:hAnsi="Times New Roman" w:cs="Times New Roman"/>
          <w:sz w:val="24"/>
          <w:szCs w:val="24"/>
        </w:rPr>
        <w:t>T</w:t>
      </w:r>
      <w:r>
        <w:rPr>
          <w:rFonts w:ascii="Times New Roman" w:eastAsia="Calibri" w:hAnsi="Times New Roman" w:cs="Times New Roman"/>
          <w:sz w:val="24"/>
          <w:szCs w:val="24"/>
        </w:rPr>
        <w:t xml:space="preserve">oute </w:t>
      </w:r>
      <w:r w:rsidR="00D0622D" w:rsidRPr="00D33A65">
        <w:rPr>
          <w:rFonts w:ascii="Times New Roman" w:eastAsia="Calibri" w:hAnsi="Times New Roman" w:cs="Times New Roman"/>
          <w:sz w:val="24"/>
          <w:szCs w:val="24"/>
        </w:rPr>
        <w:t xml:space="preserve">sa famille </w:t>
      </w:r>
      <w:r>
        <w:rPr>
          <w:rFonts w:ascii="Times New Roman" w:eastAsia="Calibri" w:hAnsi="Times New Roman" w:cs="Times New Roman"/>
          <w:sz w:val="24"/>
          <w:szCs w:val="24"/>
        </w:rPr>
        <w:t>a quitté le pays.</w:t>
      </w:r>
      <w:r w:rsidR="00D0622D" w:rsidRPr="00D33A65">
        <w:rPr>
          <w:rFonts w:ascii="Times New Roman" w:eastAsia="Calibri" w:hAnsi="Times New Roman" w:cs="Times New Roman"/>
          <w:sz w:val="24"/>
          <w:szCs w:val="24"/>
        </w:rPr>
        <w:t xml:space="preserve"> </w:t>
      </w:r>
      <w:r w:rsidRPr="00D33A65">
        <w:rPr>
          <w:rFonts w:ascii="Times New Roman" w:eastAsia="Calibri" w:hAnsi="Times New Roman" w:cs="Times New Roman"/>
          <w:sz w:val="24"/>
          <w:szCs w:val="24"/>
        </w:rPr>
        <w:t>Lui</w:t>
      </w:r>
      <w:r>
        <w:rPr>
          <w:rFonts w:ascii="Times New Roman" w:eastAsia="Calibri" w:hAnsi="Times New Roman" w:cs="Times New Roman"/>
          <w:sz w:val="24"/>
          <w:szCs w:val="24"/>
        </w:rPr>
        <w:t xml:space="preserve">, </w:t>
      </w:r>
      <w:r w:rsidR="00E346B8">
        <w:rPr>
          <w:rFonts w:ascii="Times New Roman" w:eastAsia="Calibri" w:hAnsi="Times New Roman" w:cs="Times New Roman"/>
          <w:sz w:val="24"/>
          <w:szCs w:val="24"/>
        </w:rPr>
        <w:t xml:space="preserve">il </w:t>
      </w:r>
      <w:r w:rsidR="00E346B8" w:rsidRPr="00D33A65">
        <w:rPr>
          <w:rFonts w:ascii="Times New Roman" w:eastAsia="Calibri" w:hAnsi="Times New Roman" w:cs="Times New Roman"/>
          <w:sz w:val="24"/>
          <w:szCs w:val="24"/>
        </w:rPr>
        <w:t>est</w:t>
      </w:r>
      <w:r w:rsidR="00D0622D" w:rsidRPr="00D33A65">
        <w:rPr>
          <w:rFonts w:ascii="Times New Roman" w:eastAsia="Calibri" w:hAnsi="Times New Roman" w:cs="Times New Roman"/>
          <w:sz w:val="24"/>
          <w:szCs w:val="24"/>
        </w:rPr>
        <w:t xml:space="preserve"> </w:t>
      </w:r>
      <w:r w:rsidR="00E346B8" w:rsidRPr="00D33A65">
        <w:rPr>
          <w:rFonts w:ascii="Times New Roman" w:eastAsia="Calibri" w:hAnsi="Times New Roman" w:cs="Times New Roman"/>
          <w:sz w:val="24"/>
          <w:szCs w:val="24"/>
        </w:rPr>
        <w:t xml:space="preserve">resté </w:t>
      </w:r>
      <w:r w:rsidR="00E346B8">
        <w:rPr>
          <w:rFonts w:ascii="Times New Roman" w:eastAsia="Calibri" w:hAnsi="Times New Roman" w:cs="Times New Roman"/>
          <w:sz w:val="24"/>
          <w:szCs w:val="24"/>
        </w:rPr>
        <w:t>seul</w:t>
      </w:r>
      <w:r w:rsidR="00313C3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313C32">
        <w:rPr>
          <w:rFonts w:ascii="Times New Roman" w:eastAsia="Calibri" w:hAnsi="Times New Roman" w:cs="Times New Roman"/>
          <w:sz w:val="24"/>
          <w:szCs w:val="24"/>
        </w:rPr>
        <w:t>C</w:t>
      </w:r>
      <w:r w:rsidR="00D0622D" w:rsidRPr="00D33A65">
        <w:rPr>
          <w:rFonts w:ascii="Times New Roman" w:eastAsia="Calibri" w:hAnsi="Times New Roman" w:cs="Times New Roman"/>
          <w:sz w:val="24"/>
          <w:szCs w:val="24"/>
        </w:rPr>
        <w:t xml:space="preserve">’est </w:t>
      </w:r>
      <w:r>
        <w:rPr>
          <w:rFonts w:ascii="Times New Roman" w:eastAsia="Calibri" w:hAnsi="Times New Roman" w:cs="Times New Roman"/>
          <w:sz w:val="24"/>
          <w:szCs w:val="24"/>
        </w:rPr>
        <w:t xml:space="preserve">la raison pour laquelle </w:t>
      </w:r>
      <w:r w:rsidR="00E346B8" w:rsidRPr="00D33A65">
        <w:rPr>
          <w:rFonts w:ascii="Times New Roman" w:eastAsia="Calibri" w:hAnsi="Times New Roman" w:cs="Times New Roman"/>
          <w:sz w:val="24"/>
          <w:szCs w:val="24"/>
        </w:rPr>
        <w:t>sa</w:t>
      </w:r>
      <w:r w:rsidR="00D0622D" w:rsidRPr="00D33A65">
        <w:rPr>
          <w:rFonts w:ascii="Times New Roman" w:eastAsia="Calibri" w:hAnsi="Times New Roman" w:cs="Times New Roman"/>
          <w:sz w:val="24"/>
          <w:szCs w:val="24"/>
        </w:rPr>
        <w:t xml:space="preserve"> tombe</w:t>
      </w:r>
      <w:r w:rsidR="00313C32">
        <w:rPr>
          <w:rFonts w:ascii="Times New Roman" w:eastAsia="Calibri" w:hAnsi="Times New Roman" w:cs="Times New Roman"/>
          <w:sz w:val="24"/>
          <w:szCs w:val="24"/>
        </w:rPr>
        <w:t>, contrairement aux autres,</w:t>
      </w:r>
      <w:r w:rsidR="00D0622D" w:rsidRPr="00D33A65">
        <w:rPr>
          <w:rFonts w:ascii="Times New Roman" w:eastAsia="Calibri" w:hAnsi="Times New Roman" w:cs="Times New Roman"/>
          <w:sz w:val="24"/>
          <w:szCs w:val="24"/>
        </w:rPr>
        <w:t xml:space="preserve"> manque d’ornement</w:t>
      </w:r>
      <w:r w:rsidR="00313C32">
        <w:rPr>
          <w:rFonts w:ascii="Times New Roman" w:eastAsia="Calibri" w:hAnsi="Times New Roman" w:cs="Times New Roman"/>
          <w:sz w:val="24"/>
          <w:szCs w:val="24"/>
        </w:rPr>
        <w:t>s. E</w:t>
      </w:r>
      <w:r w:rsidR="00D0622D" w:rsidRPr="00D33A65">
        <w:rPr>
          <w:rFonts w:ascii="Times New Roman" w:eastAsia="Calibri" w:hAnsi="Times New Roman" w:cs="Times New Roman"/>
          <w:sz w:val="24"/>
          <w:szCs w:val="24"/>
        </w:rPr>
        <w:t xml:space="preserve">lle est </w:t>
      </w:r>
      <w:r w:rsidR="00D0622D" w:rsidRPr="00AD4DD9">
        <w:rPr>
          <w:rFonts w:ascii="Times New Roman" w:eastAsia="Calibri" w:hAnsi="Times New Roman" w:cs="Times New Roman"/>
          <w:i/>
          <w:iCs/>
          <w:sz w:val="24"/>
          <w:szCs w:val="24"/>
        </w:rPr>
        <w:t>tout simplement maçonnée</w:t>
      </w:r>
      <w:r w:rsidR="00D0622D" w:rsidRPr="00D33A65">
        <w:rPr>
          <w:rFonts w:ascii="Times New Roman" w:eastAsia="Calibri" w:hAnsi="Times New Roman" w:cs="Times New Roman"/>
          <w:sz w:val="24"/>
          <w:szCs w:val="24"/>
        </w:rPr>
        <w:t xml:space="preserve">. </w:t>
      </w:r>
    </w:p>
    <w:p w14:paraId="75A2DF7F" w14:textId="6953D902" w:rsidR="00D0622D" w:rsidRPr="00871FFF" w:rsidRDefault="00D0622D" w:rsidP="00BF2EED">
      <w:pPr>
        <w:tabs>
          <w:tab w:val="left" w:pos="7655"/>
        </w:tabs>
        <w:spacing w:after="200" w:line="276" w:lineRule="auto"/>
        <w:ind w:right="-143"/>
        <w:jc w:val="both"/>
        <w:rPr>
          <w:rFonts w:ascii="Times New Roman" w:eastAsia="Calibri" w:hAnsi="Times New Roman" w:cs="Times New Roman"/>
          <w:color w:val="00B050"/>
          <w:sz w:val="24"/>
          <w:szCs w:val="24"/>
        </w:rPr>
      </w:pPr>
      <w:r w:rsidRPr="00D33A65">
        <w:rPr>
          <w:rFonts w:ascii="Times New Roman" w:eastAsia="Calibri" w:hAnsi="Times New Roman" w:cs="Times New Roman"/>
          <w:sz w:val="24"/>
          <w:szCs w:val="24"/>
        </w:rPr>
        <w:t>Aussi Essaouira, sa bien-aimée, cette citée heureuse ou oubliée : « </w:t>
      </w:r>
      <w:r w:rsidRPr="00D33A65">
        <w:rPr>
          <w:rFonts w:ascii="Times New Roman" w:eastAsia="Calibri" w:hAnsi="Times New Roman" w:cs="Times New Roman"/>
          <w:i/>
          <w:iCs/>
          <w:sz w:val="24"/>
          <w:szCs w:val="24"/>
        </w:rPr>
        <w:t>belle au bois dormant dont le sommeil n’a pas été troublé après l’essor industriel et social (….) Ville morte, embaumée dans ce</w:t>
      </w:r>
      <w:r w:rsidRPr="00D33A65">
        <w:rPr>
          <w:rFonts w:ascii="Times New Roman" w:eastAsia="Calibri" w:hAnsi="Times New Roman" w:cs="Times New Roman"/>
          <w:sz w:val="24"/>
          <w:szCs w:val="24"/>
        </w:rPr>
        <w:t xml:space="preserve"> </w:t>
      </w:r>
      <w:r w:rsidRPr="00D33A65">
        <w:rPr>
          <w:rFonts w:ascii="Times New Roman" w:eastAsia="Calibri" w:hAnsi="Times New Roman" w:cs="Times New Roman"/>
          <w:i/>
          <w:iCs/>
          <w:sz w:val="24"/>
          <w:szCs w:val="24"/>
        </w:rPr>
        <w:t>passé, ville momie qu’on viendrait admirer dans son sarcophage</w:t>
      </w:r>
      <w:r w:rsidRPr="00D33A65">
        <w:rPr>
          <w:rFonts w:ascii="Times New Roman" w:eastAsia="Calibri" w:hAnsi="Times New Roman" w:cs="Times New Roman"/>
          <w:sz w:val="24"/>
          <w:szCs w:val="24"/>
        </w:rPr>
        <w:t>. </w:t>
      </w:r>
      <w:r w:rsidRPr="00871FFF">
        <w:rPr>
          <w:rFonts w:ascii="Times New Roman" w:eastAsia="Calibri" w:hAnsi="Times New Roman" w:cs="Times New Roman"/>
          <w:sz w:val="24"/>
          <w:szCs w:val="24"/>
        </w:rPr>
        <w:t>»</w:t>
      </w:r>
      <w:r w:rsidR="002D44F0" w:rsidRPr="00871FFF">
        <w:rPr>
          <w:rFonts w:ascii="Times New Roman" w:eastAsia="Calibri" w:hAnsi="Times New Roman" w:cs="Times New Roman"/>
          <w:sz w:val="24"/>
          <w:szCs w:val="24"/>
        </w:rPr>
        <w:t xml:space="preserve"> </w:t>
      </w:r>
      <w:r w:rsidR="00EF354C" w:rsidRPr="00871FFF">
        <w:rPr>
          <w:rFonts w:ascii="Times New Roman" w:eastAsia="Calibri" w:hAnsi="Times New Roman" w:cs="Times New Roman"/>
          <w:sz w:val="24"/>
          <w:szCs w:val="24"/>
        </w:rPr>
        <w:t xml:space="preserve">(El </w:t>
      </w:r>
      <w:proofErr w:type="spellStart"/>
      <w:r w:rsidR="00EF354C" w:rsidRPr="00871FFF">
        <w:rPr>
          <w:rFonts w:ascii="Times New Roman" w:eastAsia="Calibri" w:hAnsi="Times New Roman" w:cs="Times New Roman"/>
          <w:sz w:val="24"/>
          <w:szCs w:val="24"/>
        </w:rPr>
        <w:t>Maleh</w:t>
      </w:r>
      <w:proofErr w:type="spellEnd"/>
      <w:r w:rsidR="00871FFF" w:rsidRPr="00871FFF">
        <w:rPr>
          <w:rFonts w:ascii="Times New Roman" w:eastAsia="Calibri" w:hAnsi="Times New Roman" w:cs="Times New Roman"/>
          <w:sz w:val="24"/>
          <w:szCs w:val="24"/>
        </w:rPr>
        <w:t>, 1985</w:t>
      </w:r>
      <w:r w:rsidR="00EF354C" w:rsidRPr="00871FFF">
        <w:rPr>
          <w:rFonts w:ascii="Times New Roman" w:eastAsia="Calibri" w:hAnsi="Times New Roman" w:cs="Times New Roman"/>
          <w:sz w:val="24"/>
          <w:szCs w:val="24"/>
        </w:rPr>
        <w:t>)</w:t>
      </w:r>
      <w:r w:rsidR="0034789C">
        <w:rPr>
          <w:rFonts w:ascii="Times New Roman" w:eastAsia="Calibri" w:hAnsi="Times New Roman" w:cs="Times New Roman"/>
          <w:sz w:val="24"/>
          <w:szCs w:val="24"/>
        </w:rPr>
        <w:t>.</w:t>
      </w:r>
    </w:p>
    <w:p w14:paraId="35C41424" w14:textId="1D55DF56" w:rsidR="00BE7B21" w:rsidRDefault="00D0622D" w:rsidP="0034789C">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Ou encore ce coffret de thuya, qui pérennise les lettres du grand-père de </w:t>
      </w:r>
      <w:proofErr w:type="spellStart"/>
      <w:r w:rsidR="00195EA5" w:rsidRPr="00D33A65">
        <w:rPr>
          <w:rFonts w:ascii="Times New Roman" w:eastAsia="Calibri" w:hAnsi="Times New Roman" w:cs="Times New Roman"/>
          <w:sz w:val="24"/>
          <w:szCs w:val="24"/>
        </w:rPr>
        <w:t>Nessim</w:t>
      </w:r>
      <w:proofErr w:type="spellEnd"/>
      <w:r w:rsidR="00195EA5" w:rsidRPr="00D33A65">
        <w:rPr>
          <w:rFonts w:ascii="Times New Roman" w:eastAsia="Calibri" w:hAnsi="Times New Roman" w:cs="Times New Roman"/>
          <w:sz w:val="24"/>
          <w:szCs w:val="24"/>
        </w:rPr>
        <w:t xml:space="preserve"> </w:t>
      </w:r>
      <w:r w:rsidR="00AD4DD9" w:rsidRPr="00D33A65">
        <w:rPr>
          <w:rFonts w:ascii="Times New Roman" w:eastAsia="Calibri" w:hAnsi="Times New Roman" w:cs="Times New Roman"/>
          <w:sz w:val="24"/>
          <w:szCs w:val="24"/>
        </w:rPr>
        <w:t xml:space="preserve">dans </w:t>
      </w:r>
      <w:r w:rsidR="00AD4DD9">
        <w:rPr>
          <w:rFonts w:ascii="Times New Roman" w:eastAsia="Calibri" w:hAnsi="Times New Roman" w:cs="Times New Roman"/>
          <w:sz w:val="24"/>
          <w:szCs w:val="24"/>
        </w:rPr>
        <w:t>«</w:t>
      </w:r>
      <w:r w:rsidR="0034789C">
        <w:rPr>
          <w:rFonts w:ascii="Times New Roman" w:eastAsia="Calibri" w:hAnsi="Times New Roman" w:cs="Times New Roman"/>
          <w:sz w:val="24"/>
          <w:szCs w:val="24"/>
        </w:rPr>
        <w:t> </w:t>
      </w:r>
      <w:r w:rsidRPr="00D33A65">
        <w:rPr>
          <w:rFonts w:ascii="Times New Roman" w:eastAsia="Calibri" w:hAnsi="Times New Roman" w:cs="Times New Roman"/>
          <w:i/>
          <w:iCs/>
          <w:sz w:val="24"/>
          <w:szCs w:val="24"/>
        </w:rPr>
        <w:t>Mille ans</w:t>
      </w:r>
      <w:r w:rsidR="0034789C">
        <w:rPr>
          <w:rFonts w:ascii="Times New Roman" w:eastAsia="Calibri" w:hAnsi="Times New Roman" w:cs="Times New Roman"/>
          <w:i/>
          <w:iCs/>
          <w:sz w:val="24"/>
          <w:szCs w:val="24"/>
        </w:rPr>
        <w:t>,</w:t>
      </w:r>
      <w:r w:rsidRPr="00D33A65">
        <w:rPr>
          <w:rFonts w:ascii="Times New Roman" w:eastAsia="Calibri" w:hAnsi="Times New Roman" w:cs="Times New Roman"/>
          <w:i/>
          <w:iCs/>
          <w:sz w:val="24"/>
          <w:szCs w:val="24"/>
        </w:rPr>
        <w:t xml:space="preserve"> Un </w:t>
      </w:r>
      <w:r w:rsidR="0034789C" w:rsidRPr="00D33A65">
        <w:rPr>
          <w:rFonts w:ascii="Times New Roman" w:eastAsia="Calibri" w:hAnsi="Times New Roman" w:cs="Times New Roman"/>
          <w:i/>
          <w:iCs/>
          <w:sz w:val="24"/>
          <w:szCs w:val="24"/>
        </w:rPr>
        <w:t>jour</w:t>
      </w:r>
      <w:r w:rsidR="0034789C">
        <w:rPr>
          <w:rFonts w:ascii="Times New Roman" w:eastAsia="Calibri" w:hAnsi="Times New Roman" w:cs="Times New Roman"/>
          <w:i/>
          <w:iCs/>
          <w:sz w:val="24"/>
          <w:szCs w:val="24"/>
        </w:rPr>
        <w:t> »</w:t>
      </w:r>
      <w:r w:rsidR="0034789C" w:rsidRPr="00D33A65">
        <w:rPr>
          <w:rFonts w:ascii="Times New Roman" w:eastAsia="Calibri" w:hAnsi="Times New Roman" w:cs="Times New Roman"/>
          <w:sz w:val="24"/>
          <w:szCs w:val="24"/>
        </w:rPr>
        <w:t xml:space="preserve"> </w:t>
      </w:r>
      <w:r w:rsidRPr="00D33A65">
        <w:rPr>
          <w:rFonts w:ascii="Times New Roman" w:eastAsia="Calibri" w:hAnsi="Times New Roman" w:cs="Times New Roman"/>
          <w:sz w:val="24"/>
          <w:szCs w:val="24"/>
        </w:rPr>
        <w:t>dans lequel se lisent mille années de vie juive au Maroc.</w:t>
      </w:r>
      <w:r w:rsidR="0034789C">
        <w:rPr>
          <w:rFonts w:ascii="Times New Roman" w:eastAsia="Calibri" w:hAnsi="Times New Roman" w:cs="Times New Roman"/>
          <w:sz w:val="24"/>
          <w:szCs w:val="24"/>
        </w:rPr>
        <w:t xml:space="preserve"> Il</w:t>
      </w:r>
      <w:r w:rsidR="00871FFF">
        <w:rPr>
          <w:rFonts w:ascii="Times New Roman" w:eastAsia="Calibri" w:hAnsi="Times New Roman" w:cs="Times New Roman"/>
          <w:sz w:val="24"/>
          <w:szCs w:val="24"/>
        </w:rPr>
        <w:t xml:space="preserve"> raconte le voyage effectué vers les lieux saints pour le pèlerinage (par le grand-père et ses amis) en compagnie de leurs concitoyens juifs marocains qui partaient pour le commerce.</w:t>
      </w:r>
    </w:p>
    <w:p w14:paraId="5E9C2BC0" w14:textId="29BA0A8D" w:rsidR="00D0622D" w:rsidRPr="00D33A65" w:rsidRDefault="002B09C3" w:rsidP="0034789C">
      <w:pPr>
        <w:tabs>
          <w:tab w:val="left" w:pos="7655"/>
        </w:tabs>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En vérité,</w:t>
      </w:r>
      <w:r w:rsidR="00313C32">
        <w:rPr>
          <w:rFonts w:ascii="Times New Roman" w:eastAsia="Calibri" w:hAnsi="Times New Roman" w:cs="Times New Roman"/>
          <w:sz w:val="24"/>
          <w:szCs w:val="24"/>
        </w:rPr>
        <w:t xml:space="preserve"> l</w:t>
      </w:r>
      <w:r w:rsidR="00016845" w:rsidRPr="00D33A65">
        <w:rPr>
          <w:rFonts w:ascii="Times New Roman" w:eastAsia="Calibri" w:hAnsi="Times New Roman" w:cs="Times New Roman"/>
          <w:sz w:val="24"/>
          <w:szCs w:val="24"/>
        </w:rPr>
        <w:t xml:space="preserve">e </w:t>
      </w:r>
      <w:r w:rsidR="00195EA5" w:rsidRPr="00D33A65">
        <w:rPr>
          <w:rFonts w:ascii="Times New Roman" w:eastAsia="Calibri" w:hAnsi="Times New Roman" w:cs="Times New Roman"/>
          <w:sz w:val="24"/>
          <w:szCs w:val="24"/>
        </w:rPr>
        <w:t xml:space="preserve">départ </w:t>
      </w:r>
      <w:r w:rsidR="00313C32">
        <w:rPr>
          <w:rFonts w:ascii="Times New Roman" w:eastAsia="Calibri" w:hAnsi="Times New Roman" w:cs="Times New Roman"/>
          <w:sz w:val="24"/>
          <w:szCs w:val="24"/>
        </w:rPr>
        <w:t>imprévu</w:t>
      </w:r>
      <w:r>
        <w:rPr>
          <w:rFonts w:ascii="Times New Roman" w:eastAsia="Calibri" w:hAnsi="Times New Roman" w:cs="Times New Roman"/>
          <w:sz w:val="24"/>
          <w:szCs w:val="24"/>
        </w:rPr>
        <w:t xml:space="preserve"> </w:t>
      </w:r>
      <w:r w:rsidR="00195EA5" w:rsidRPr="00D33A65">
        <w:rPr>
          <w:rFonts w:ascii="Times New Roman" w:eastAsia="Calibri" w:hAnsi="Times New Roman" w:cs="Times New Roman"/>
          <w:sz w:val="24"/>
          <w:szCs w:val="24"/>
        </w:rPr>
        <w:t>de</w:t>
      </w:r>
      <w:r w:rsidR="00D0622D" w:rsidRPr="00D33A65">
        <w:rPr>
          <w:rFonts w:ascii="Times New Roman" w:eastAsia="Calibri" w:hAnsi="Times New Roman" w:cs="Times New Roman"/>
          <w:sz w:val="24"/>
          <w:szCs w:val="24"/>
        </w:rPr>
        <w:t xml:space="preserve"> cette communauté </w:t>
      </w:r>
      <w:r w:rsidR="00016845" w:rsidRPr="00D33A65">
        <w:rPr>
          <w:rFonts w:ascii="Times New Roman" w:eastAsia="Calibri" w:hAnsi="Times New Roman" w:cs="Times New Roman"/>
          <w:sz w:val="24"/>
          <w:szCs w:val="24"/>
        </w:rPr>
        <w:t xml:space="preserve">a </w:t>
      </w:r>
      <w:r w:rsidR="00195EA5" w:rsidRPr="00D33A65">
        <w:rPr>
          <w:rFonts w:ascii="Times New Roman" w:eastAsia="Calibri" w:hAnsi="Times New Roman" w:cs="Times New Roman"/>
          <w:sz w:val="24"/>
          <w:szCs w:val="24"/>
        </w:rPr>
        <w:t>été mal</w:t>
      </w:r>
      <w:r w:rsidR="00D0622D" w:rsidRPr="00D33A65">
        <w:rPr>
          <w:rFonts w:ascii="Times New Roman" w:eastAsia="Calibri" w:hAnsi="Times New Roman" w:cs="Times New Roman"/>
          <w:sz w:val="24"/>
          <w:szCs w:val="24"/>
        </w:rPr>
        <w:t xml:space="preserve"> </w:t>
      </w:r>
      <w:r w:rsidR="004A3670" w:rsidRPr="00D33A65">
        <w:rPr>
          <w:rFonts w:ascii="Times New Roman" w:eastAsia="Calibri" w:hAnsi="Times New Roman" w:cs="Times New Roman"/>
          <w:sz w:val="24"/>
          <w:szCs w:val="24"/>
        </w:rPr>
        <w:t>appréhendé par</w:t>
      </w:r>
      <w:r w:rsidR="00D0622D" w:rsidRPr="00D33A65">
        <w:rPr>
          <w:rFonts w:ascii="Times New Roman" w:eastAsia="Calibri" w:hAnsi="Times New Roman" w:cs="Times New Roman"/>
          <w:sz w:val="24"/>
          <w:szCs w:val="24"/>
        </w:rPr>
        <w:t xml:space="preserve"> </w:t>
      </w:r>
      <w:r w:rsidR="00016845" w:rsidRPr="00D33A65">
        <w:rPr>
          <w:rFonts w:ascii="Times New Roman" w:eastAsia="Calibri" w:hAnsi="Times New Roman" w:cs="Times New Roman"/>
          <w:sz w:val="24"/>
          <w:szCs w:val="24"/>
        </w:rPr>
        <w:t xml:space="preserve">ces </w:t>
      </w:r>
      <w:r w:rsidR="00D0622D" w:rsidRPr="00D33A65">
        <w:rPr>
          <w:rFonts w:ascii="Times New Roman" w:eastAsia="Calibri" w:hAnsi="Times New Roman" w:cs="Times New Roman"/>
          <w:sz w:val="24"/>
          <w:szCs w:val="24"/>
        </w:rPr>
        <w:t>auteur</w:t>
      </w:r>
      <w:r w:rsidR="00016845" w:rsidRPr="00D33A65">
        <w:rPr>
          <w:rFonts w:ascii="Times New Roman" w:eastAsia="Calibri" w:hAnsi="Times New Roman" w:cs="Times New Roman"/>
          <w:sz w:val="24"/>
          <w:szCs w:val="24"/>
        </w:rPr>
        <w:t>s</w:t>
      </w:r>
      <w:r w:rsidR="00313C32">
        <w:rPr>
          <w:rFonts w:ascii="Times New Roman" w:eastAsia="Calibri" w:hAnsi="Times New Roman" w:cs="Times New Roman"/>
          <w:sz w:val="24"/>
          <w:szCs w:val="24"/>
        </w:rPr>
        <w:t>.</w:t>
      </w:r>
      <w:r w:rsidR="00D0622D" w:rsidRPr="00D33A65">
        <w:rPr>
          <w:rFonts w:ascii="Times New Roman" w:eastAsia="Calibri" w:hAnsi="Times New Roman" w:cs="Times New Roman"/>
          <w:sz w:val="24"/>
          <w:szCs w:val="24"/>
        </w:rPr>
        <w:t xml:space="preserve"> </w:t>
      </w:r>
      <w:proofErr w:type="gramStart"/>
      <w:r w:rsidR="00016845" w:rsidRPr="00D33A65">
        <w:rPr>
          <w:rFonts w:ascii="Times New Roman" w:eastAsia="Calibri" w:hAnsi="Times New Roman" w:cs="Times New Roman"/>
          <w:sz w:val="24"/>
          <w:szCs w:val="24"/>
        </w:rPr>
        <w:t>il</w:t>
      </w:r>
      <w:proofErr w:type="gramEnd"/>
      <w:r w:rsidR="00016845" w:rsidRPr="00D33A65">
        <w:rPr>
          <w:rFonts w:ascii="Times New Roman" w:eastAsia="Calibri" w:hAnsi="Times New Roman" w:cs="Times New Roman"/>
          <w:sz w:val="24"/>
          <w:szCs w:val="24"/>
        </w:rPr>
        <w:t xml:space="preserve"> s’agit d’</w:t>
      </w:r>
      <w:r w:rsidR="00D0622D" w:rsidRPr="00D33A65">
        <w:rPr>
          <w:rFonts w:ascii="Times New Roman" w:eastAsia="Calibri" w:hAnsi="Times New Roman" w:cs="Times New Roman"/>
          <w:sz w:val="24"/>
          <w:szCs w:val="24"/>
        </w:rPr>
        <w:t>une tragédie</w:t>
      </w:r>
      <w:r w:rsidR="00016845" w:rsidRPr="00D33A65">
        <w:rPr>
          <w:rFonts w:ascii="Times New Roman" w:eastAsia="Calibri" w:hAnsi="Times New Roman" w:cs="Times New Roman"/>
          <w:sz w:val="24"/>
          <w:szCs w:val="24"/>
        </w:rPr>
        <w:t xml:space="preserve"> qui a fait </w:t>
      </w:r>
      <w:r w:rsidR="0066731F" w:rsidRPr="00D33A65">
        <w:rPr>
          <w:rFonts w:ascii="Times New Roman" w:eastAsia="Calibri" w:hAnsi="Times New Roman" w:cs="Times New Roman"/>
          <w:sz w:val="24"/>
          <w:szCs w:val="24"/>
        </w:rPr>
        <w:t>éclater de</w:t>
      </w:r>
      <w:r w:rsidR="00D0622D" w:rsidRPr="00D33A65">
        <w:rPr>
          <w:rFonts w:ascii="Times New Roman" w:eastAsia="Calibri" w:hAnsi="Times New Roman" w:cs="Times New Roman"/>
          <w:sz w:val="24"/>
          <w:szCs w:val="24"/>
        </w:rPr>
        <w:t xml:space="preserve"> la narration</w:t>
      </w:r>
      <w:r w:rsidR="00016845" w:rsidRPr="00D33A65">
        <w:rPr>
          <w:rFonts w:ascii="Times New Roman" w:eastAsia="Calibri" w:hAnsi="Times New Roman" w:cs="Times New Roman"/>
          <w:sz w:val="24"/>
          <w:szCs w:val="24"/>
        </w:rPr>
        <w:t xml:space="preserve"> </w:t>
      </w:r>
      <w:r w:rsidR="0066731F" w:rsidRPr="00D33A65">
        <w:rPr>
          <w:rFonts w:ascii="Times New Roman" w:eastAsia="Calibri" w:hAnsi="Times New Roman" w:cs="Times New Roman"/>
          <w:sz w:val="24"/>
          <w:szCs w:val="24"/>
        </w:rPr>
        <w:t>qui</w:t>
      </w:r>
      <w:r w:rsidR="0034789C">
        <w:rPr>
          <w:rFonts w:ascii="Times New Roman" w:eastAsia="Calibri" w:hAnsi="Times New Roman" w:cs="Times New Roman"/>
          <w:sz w:val="24"/>
          <w:szCs w:val="24"/>
        </w:rPr>
        <w:t>,</w:t>
      </w:r>
      <w:r w:rsidR="0066731F" w:rsidRPr="00D33A65">
        <w:rPr>
          <w:rFonts w:ascii="Times New Roman" w:eastAsia="Calibri" w:hAnsi="Times New Roman" w:cs="Times New Roman"/>
          <w:sz w:val="24"/>
          <w:szCs w:val="24"/>
        </w:rPr>
        <w:t xml:space="preserve"> </w:t>
      </w:r>
      <w:r w:rsidR="0066731F">
        <w:rPr>
          <w:rFonts w:ascii="Times New Roman" w:eastAsia="Calibri" w:hAnsi="Times New Roman" w:cs="Times New Roman"/>
          <w:sz w:val="24"/>
          <w:szCs w:val="24"/>
        </w:rPr>
        <w:t>à</w:t>
      </w:r>
      <w:r w:rsidR="00195EA5">
        <w:rPr>
          <w:rFonts w:ascii="Times New Roman" w:eastAsia="Calibri" w:hAnsi="Times New Roman" w:cs="Times New Roman"/>
          <w:sz w:val="24"/>
          <w:szCs w:val="24"/>
        </w:rPr>
        <w:t xml:space="preserve"> son tour</w:t>
      </w:r>
      <w:r w:rsidR="0034789C">
        <w:rPr>
          <w:rFonts w:ascii="Times New Roman" w:eastAsia="Calibri" w:hAnsi="Times New Roman" w:cs="Times New Roman"/>
          <w:sz w:val="24"/>
          <w:szCs w:val="24"/>
        </w:rPr>
        <w:t>,</w:t>
      </w:r>
      <w:r w:rsidR="00195EA5">
        <w:rPr>
          <w:rFonts w:ascii="Times New Roman" w:eastAsia="Calibri" w:hAnsi="Times New Roman" w:cs="Times New Roman"/>
          <w:sz w:val="24"/>
          <w:szCs w:val="24"/>
        </w:rPr>
        <w:t xml:space="preserve"> </w:t>
      </w:r>
      <w:r w:rsidR="00016845" w:rsidRPr="00D33A65">
        <w:rPr>
          <w:rFonts w:ascii="Times New Roman" w:eastAsia="Calibri" w:hAnsi="Times New Roman" w:cs="Times New Roman"/>
          <w:sz w:val="24"/>
          <w:szCs w:val="24"/>
        </w:rPr>
        <w:t xml:space="preserve">a fait surgir la culture judéo-marocaine dans tous ses </w:t>
      </w:r>
      <w:r w:rsidR="0034789C">
        <w:rPr>
          <w:rFonts w:ascii="Times New Roman" w:eastAsia="Calibri" w:hAnsi="Times New Roman" w:cs="Times New Roman"/>
          <w:sz w:val="24"/>
          <w:szCs w:val="24"/>
        </w:rPr>
        <w:t>états</w:t>
      </w:r>
      <w:r w:rsidR="00016845" w:rsidRPr="00D33A65">
        <w:rPr>
          <w:rFonts w:ascii="Times New Roman" w:eastAsia="Calibri" w:hAnsi="Times New Roman" w:cs="Times New Roman"/>
          <w:sz w:val="24"/>
          <w:szCs w:val="24"/>
        </w:rPr>
        <w:t>.</w:t>
      </w:r>
      <w:r w:rsidR="000F1F69">
        <w:rPr>
          <w:rFonts w:ascii="Times New Roman" w:eastAsia="Calibri" w:hAnsi="Times New Roman" w:cs="Times New Roman"/>
          <w:sz w:val="24"/>
          <w:szCs w:val="24"/>
        </w:rPr>
        <w:t xml:space="preserve"> </w:t>
      </w:r>
      <w:r w:rsidR="00D0622D" w:rsidRPr="00D33A65">
        <w:rPr>
          <w:rFonts w:ascii="Times New Roman" w:eastAsia="Calibri" w:hAnsi="Times New Roman" w:cs="Times New Roman"/>
          <w:sz w:val="24"/>
          <w:szCs w:val="24"/>
        </w:rPr>
        <w:t xml:space="preserve">En fait, les anthropologues ont eu toujours </w:t>
      </w:r>
      <w:r w:rsidR="000F1F69" w:rsidRPr="00D33A65">
        <w:rPr>
          <w:rFonts w:ascii="Times New Roman" w:eastAsia="Calibri" w:hAnsi="Times New Roman" w:cs="Times New Roman"/>
          <w:sz w:val="24"/>
          <w:szCs w:val="24"/>
        </w:rPr>
        <w:t>recours aux</w:t>
      </w:r>
      <w:r w:rsidR="00D0622D" w:rsidRPr="00D33A65">
        <w:rPr>
          <w:rFonts w:ascii="Times New Roman" w:eastAsia="Calibri" w:hAnsi="Times New Roman" w:cs="Times New Roman"/>
          <w:sz w:val="24"/>
          <w:szCs w:val="24"/>
        </w:rPr>
        <w:t xml:space="preserve"> </w:t>
      </w:r>
      <w:r w:rsidR="000F1F69" w:rsidRPr="00D33A65">
        <w:rPr>
          <w:rFonts w:ascii="Times New Roman" w:eastAsia="Calibri" w:hAnsi="Times New Roman" w:cs="Times New Roman"/>
          <w:sz w:val="24"/>
          <w:szCs w:val="24"/>
        </w:rPr>
        <w:t>traditions et</w:t>
      </w:r>
      <w:r w:rsidR="008209F0" w:rsidRPr="00D33A65">
        <w:rPr>
          <w:rFonts w:ascii="Times New Roman" w:eastAsia="Calibri" w:hAnsi="Times New Roman" w:cs="Times New Roman"/>
          <w:sz w:val="24"/>
          <w:szCs w:val="24"/>
        </w:rPr>
        <w:t xml:space="preserve"> aux </w:t>
      </w:r>
      <w:r w:rsidR="0034789C" w:rsidRPr="00D33A65">
        <w:rPr>
          <w:rFonts w:ascii="Times New Roman" w:eastAsia="Calibri" w:hAnsi="Times New Roman" w:cs="Times New Roman"/>
          <w:sz w:val="24"/>
          <w:szCs w:val="24"/>
        </w:rPr>
        <w:t>mœurs</w:t>
      </w:r>
      <w:r w:rsidR="0034789C">
        <w:rPr>
          <w:rFonts w:ascii="Times New Roman" w:eastAsia="Calibri" w:hAnsi="Times New Roman" w:cs="Times New Roman"/>
          <w:sz w:val="24"/>
          <w:szCs w:val="24"/>
        </w:rPr>
        <w:t xml:space="preserve">, </w:t>
      </w:r>
      <w:r w:rsidR="008209F0" w:rsidRPr="00D33A65">
        <w:rPr>
          <w:rFonts w:ascii="Times New Roman" w:eastAsia="Calibri" w:hAnsi="Times New Roman" w:cs="Times New Roman"/>
          <w:sz w:val="24"/>
          <w:szCs w:val="24"/>
        </w:rPr>
        <w:t xml:space="preserve">notamment les habitudes   </w:t>
      </w:r>
      <w:r w:rsidR="00D0622D" w:rsidRPr="00D33A65">
        <w:rPr>
          <w:rFonts w:ascii="Times New Roman" w:eastAsia="Calibri" w:hAnsi="Times New Roman" w:cs="Times New Roman"/>
          <w:sz w:val="24"/>
          <w:szCs w:val="24"/>
        </w:rPr>
        <w:t xml:space="preserve">alimentaires </w:t>
      </w:r>
      <w:r w:rsidR="008209F0" w:rsidRPr="00D33A65">
        <w:rPr>
          <w:rFonts w:ascii="Times New Roman" w:eastAsia="Calibri" w:hAnsi="Times New Roman" w:cs="Times New Roman"/>
          <w:sz w:val="24"/>
          <w:szCs w:val="24"/>
        </w:rPr>
        <w:t xml:space="preserve">qui relient </w:t>
      </w:r>
      <w:r w:rsidR="000F1F69" w:rsidRPr="00D33A65">
        <w:rPr>
          <w:rFonts w:ascii="Times New Roman" w:eastAsia="Calibri" w:hAnsi="Times New Roman" w:cs="Times New Roman"/>
          <w:sz w:val="24"/>
          <w:szCs w:val="24"/>
        </w:rPr>
        <w:t>intensément l’individu</w:t>
      </w:r>
      <w:r w:rsidR="008209F0" w:rsidRPr="00D33A65">
        <w:rPr>
          <w:rFonts w:ascii="Times New Roman" w:eastAsia="Calibri" w:hAnsi="Times New Roman" w:cs="Times New Roman"/>
          <w:sz w:val="24"/>
          <w:szCs w:val="24"/>
        </w:rPr>
        <w:t xml:space="preserve"> à sa </w:t>
      </w:r>
      <w:r w:rsidR="0034789C">
        <w:rPr>
          <w:rFonts w:ascii="Times New Roman" w:eastAsia="Calibri" w:hAnsi="Times New Roman" w:cs="Times New Roman"/>
          <w:sz w:val="24"/>
          <w:szCs w:val="24"/>
        </w:rPr>
        <w:t>communauté</w:t>
      </w:r>
      <w:r w:rsidR="008209F0" w:rsidRPr="00D33A65">
        <w:rPr>
          <w:rFonts w:ascii="Times New Roman" w:eastAsia="Calibri" w:hAnsi="Times New Roman" w:cs="Times New Roman"/>
          <w:sz w:val="24"/>
          <w:szCs w:val="24"/>
        </w:rPr>
        <w:t>.</w:t>
      </w:r>
      <w:r w:rsidR="00D0622D" w:rsidRPr="00D33A65">
        <w:rPr>
          <w:rFonts w:ascii="Times New Roman" w:eastAsia="Calibri" w:hAnsi="Times New Roman" w:cs="Times New Roman"/>
          <w:sz w:val="24"/>
          <w:szCs w:val="24"/>
        </w:rPr>
        <w:t xml:space="preserve"> Saadi Lahlou </w:t>
      </w:r>
      <w:r w:rsidR="0034789C">
        <w:rPr>
          <w:rFonts w:ascii="Times New Roman" w:eastAsia="Calibri" w:hAnsi="Times New Roman" w:cs="Times New Roman"/>
          <w:sz w:val="24"/>
          <w:szCs w:val="24"/>
        </w:rPr>
        <w:t xml:space="preserve">l’en </w:t>
      </w:r>
      <w:r w:rsidR="00D0622D" w:rsidRPr="00D33A65">
        <w:rPr>
          <w:rFonts w:ascii="Times New Roman" w:eastAsia="Calibri" w:hAnsi="Times New Roman" w:cs="Times New Roman"/>
          <w:sz w:val="24"/>
          <w:szCs w:val="24"/>
        </w:rPr>
        <w:t xml:space="preserve">a </w:t>
      </w:r>
      <w:r w:rsidR="008209F0" w:rsidRPr="00D33A65">
        <w:rPr>
          <w:rFonts w:ascii="Times New Roman" w:eastAsia="Calibri" w:hAnsi="Times New Roman" w:cs="Times New Roman"/>
          <w:sz w:val="24"/>
          <w:szCs w:val="24"/>
        </w:rPr>
        <w:t xml:space="preserve">confirmé </w:t>
      </w:r>
      <w:r w:rsidR="0034789C">
        <w:rPr>
          <w:rFonts w:ascii="Times New Roman" w:eastAsia="Calibri" w:hAnsi="Times New Roman" w:cs="Times New Roman"/>
          <w:sz w:val="24"/>
          <w:szCs w:val="24"/>
        </w:rPr>
        <w:t>de cette manière</w:t>
      </w:r>
      <w:r w:rsidR="00D0622D" w:rsidRPr="00D33A65">
        <w:rPr>
          <w:rFonts w:ascii="Times New Roman" w:eastAsia="Calibri" w:hAnsi="Times New Roman" w:cs="Times New Roman"/>
          <w:sz w:val="24"/>
          <w:szCs w:val="24"/>
        </w:rPr>
        <w:t> :</w:t>
      </w:r>
    </w:p>
    <w:p w14:paraId="28474B07" w14:textId="11CE898E" w:rsidR="00D0622D" w:rsidRPr="00613F7A" w:rsidRDefault="00D0622D" w:rsidP="00BF2EED">
      <w:pPr>
        <w:tabs>
          <w:tab w:val="left" w:pos="7655"/>
        </w:tabs>
        <w:spacing w:after="200" w:line="276" w:lineRule="auto"/>
        <w:ind w:right="-143"/>
        <w:jc w:val="both"/>
        <w:rPr>
          <w:rFonts w:ascii="Times New Roman" w:eastAsia="Calibri" w:hAnsi="Times New Roman" w:cs="Times New Roman"/>
          <w:color w:val="00B050"/>
          <w:sz w:val="24"/>
          <w:szCs w:val="24"/>
          <w:vertAlign w:val="subscript"/>
        </w:rPr>
      </w:pPr>
      <w:r w:rsidRPr="00D33A65">
        <w:rPr>
          <w:rFonts w:ascii="Times New Roman" w:eastAsia="Calibri" w:hAnsi="Times New Roman" w:cs="Times New Roman"/>
          <w:sz w:val="24"/>
          <w:szCs w:val="24"/>
        </w:rPr>
        <w:t>«(…) </w:t>
      </w:r>
      <w:r w:rsidRPr="00D33A65">
        <w:rPr>
          <w:rFonts w:ascii="Times New Roman" w:eastAsia="Calibri" w:hAnsi="Times New Roman" w:cs="Times New Roman"/>
          <w:i/>
          <w:iCs/>
          <w:sz w:val="24"/>
          <w:szCs w:val="24"/>
        </w:rPr>
        <w:t>Le repas lui-même devient polysémique :</w:t>
      </w:r>
      <w:r w:rsidR="0066731F">
        <w:rPr>
          <w:rFonts w:ascii="Times New Roman" w:eastAsia="Calibri" w:hAnsi="Times New Roman" w:cs="Times New Roman"/>
          <w:i/>
          <w:iCs/>
          <w:sz w:val="24"/>
          <w:szCs w:val="24"/>
        </w:rPr>
        <w:t xml:space="preserve"> </w:t>
      </w:r>
      <w:r w:rsidRPr="00D33A65">
        <w:rPr>
          <w:rFonts w:ascii="Times New Roman" w:eastAsia="Calibri" w:hAnsi="Times New Roman" w:cs="Times New Roman"/>
          <w:i/>
          <w:iCs/>
          <w:sz w:val="24"/>
          <w:szCs w:val="24"/>
        </w:rPr>
        <w:t>il peut être vu comme un comportement alimentaire avec une connotation socialisante (manger</w:t>
      </w:r>
      <w:r w:rsidR="002B09C3" w:rsidRPr="00D33A65">
        <w:rPr>
          <w:rFonts w:ascii="Times New Roman" w:eastAsia="Calibri" w:hAnsi="Times New Roman" w:cs="Times New Roman"/>
          <w:i/>
          <w:iCs/>
          <w:sz w:val="24"/>
          <w:szCs w:val="24"/>
        </w:rPr>
        <w:t>) ou</w:t>
      </w:r>
      <w:r w:rsidRPr="00D33A65">
        <w:rPr>
          <w:rFonts w:ascii="Times New Roman" w:eastAsia="Calibri" w:hAnsi="Times New Roman" w:cs="Times New Roman"/>
          <w:i/>
          <w:iCs/>
          <w:sz w:val="24"/>
          <w:szCs w:val="24"/>
        </w:rPr>
        <w:t xml:space="preserve"> comme un comportement social avec une connotation alimentaire (être ensemble).</w:t>
      </w:r>
      <w:r w:rsidR="0066731F">
        <w:rPr>
          <w:rFonts w:ascii="Times New Roman" w:eastAsia="Calibri" w:hAnsi="Times New Roman" w:cs="Times New Roman"/>
          <w:i/>
          <w:iCs/>
          <w:sz w:val="24"/>
          <w:szCs w:val="24"/>
        </w:rPr>
        <w:t xml:space="preserve"> </w:t>
      </w:r>
      <w:r w:rsidRPr="00D33A65">
        <w:rPr>
          <w:rFonts w:ascii="Times New Roman" w:eastAsia="Calibri" w:hAnsi="Times New Roman" w:cs="Times New Roman"/>
          <w:i/>
          <w:iCs/>
          <w:sz w:val="24"/>
          <w:szCs w:val="24"/>
        </w:rPr>
        <w:t>Cette polysémie se traduit par un même fonctionnement sur le mode de la participation dans lequel l’objet mangé est un symbole de communauté ,à la fois incorporé et partagé ,c’est-à-dire incorporé par tous collectivement </w:t>
      </w:r>
      <w:r w:rsidRPr="002B09C3">
        <w:rPr>
          <w:rFonts w:ascii="Times New Roman" w:eastAsia="Calibri" w:hAnsi="Times New Roman" w:cs="Times New Roman"/>
          <w:i/>
          <w:iCs/>
          <w:sz w:val="24"/>
          <w:szCs w:val="24"/>
        </w:rPr>
        <w:t>»</w:t>
      </w:r>
      <w:r w:rsidR="00613F7A" w:rsidRPr="002B09C3">
        <w:rPr>
          <w:rFonts w:ascii="Times New Roman" w:eastAsia="Calibri" w:hAnsi="Times New Roman" w:cs="Times New Roman"/>
          <w:i/>
          <w:iCs/>
          <w:sz w:val="24"/>
          <w:szCs w:val="24"/>
        </w:rPr>
        <w:t xml:space="preserve"> </w:t>
      </w:r>
      <w:r w:rsidR="00613F7A" w:rsidRPr="002B09C3">
        <w:rPr>
          <w:rFonts w:ascii="Times New Roman" w:eastAsia="Calibri" w:hAnsi="Times New Roman" w:cs="Times New Roman"/>
          <w:iCs/>
          <w:sz w:val="24"/>
          <w:szCs w:val="24"/>
        </w:rPr>
        <w:t>(Lahlou,1998)</w:t>
      </w:r>
      <w:r w:rsidR="0034789C">
        <w:rPr>
          <w:rFonts w:ascii="Times New Roman" w:eastAsia="Calibri" w:hAnsi="Times New Roman" w:cs="Times New Roman"/>
          <w:iCs/>
          <w:sz w:val="24"/>
          <w:szCs w:val="24"/>
        </w:rPr>
        <w:t>.</w:t>
      </w:r>
    </w:p>
    <w:p w14:paraId="5216230F" w14:textId="3548427A" w:rsidR="00132B20" w:rsidRPr="00D33A65" w:rsidRDefault="00183BDA" w:rsidP="002B09C3">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De son </w:t>
      </w:r>
      <w:r w:rsidR="002F2C32" w:rsidRPr="00D33A65">
        <w:rPr>
          <w:rFonts w:ascii="Times New Roman" w:eastAsia="Calibri" w:hAnsi="Times New Roman" w:cs="Times New Roman"/>
          <w:sz w:val="24"/>
          <w:szCs w:val="24"/>
        </w:rPr>
        <w:t>côté, l’écrivain</w:t>
      </w:r>
      <w:r w:rsidRPr="00D33A65">
        <w:rPr>
          <w:rFonts w:ascii="Times New Roman" w:eastAsia="Calibri" w:hAnsi="Times New Roman" w:cs="Times New Roman"/>
          <w:sz w:val="24"/>
          <w:szCs w:val="24"/>
        </w:rPr>
        <w:t xml:space="preserve"> </w:t>
      </w:r>
      <w:r w:rsidR="002F2C32" w:rsidRPr="00D33A65">
        <w:rPr>
          <w:rFonts w:ascii="Times New Roman" w:eastAsia="Calibri" w:hAnsi="Times New Roman" w:cs="Times New Roman"/>
          <w:sz w:val="24"/>
          <w:szCs w:val="24"/>
        </w:rPr>
        <w:t>marocain</w:t>
      </w:r>
      <w:r w:rsidR="00F46DE5" w:rsidRPr="00D33A65">
        <w:rPr>
          <w:rFonts w:ascii="Times New Roman" w:eastAsia="Calibri" w:hAnsi="Times New Roman" w:cs="Times New Roman"/>
          <w:sz w:val="24"/>
          <w:szCs w:val="24"/>
        </w:rPr>
        <w:t xml:space="preserve"> Gilles </w:t>
      </w:r>
      <w:proofErr w:type="spellStart"/>
      <w:r w:rsidR="00F46DE5" w:rsidRPr="00D33A65">
        <w:rPr>
          <w:rFonts w:ascii="Times New Roman" w:eastAsia="Calibri" w:hAnsi="Times New Roman" w:cs="Times New Roman"/>
          <w:sz w:val="24"/>
          <w:szCs w:val="24"/>
        </w:rPr>
        <w:t>Zen</w:t>
      </w:r>
      <w:r w:rsidR="00313C32">
        <w:rPr>
          <w:rFonts w:ascii="Times New Roman" w:eastAsia="Calibri" w:hAnsi="Times New Roman" w:cs="Times New Roman"/>
          <w:sz w:val="24"/>
          <w:szCs w:val="24"/>
        </w:rPr>
        <w:t>n</w:t>
      </w:r>
      <w:r w:rsidR="00F46DE5" w:rsidRPr="00D33A65">
        <w:rPr>
          <w:rFonts w:ascii="Times New Roman" w:eastAsia="Calibri" w:hAnsi="Times New Roman" w:cs="Times New Roman"/>
          <w:sz w:val="24"/>
          <w:szCs w:val="24"/>
        </w:rPr>
        <w:t>ou</w:t>
      </w:r>
      <w:proofErr w:type="spellEnd"/>
      <w:r w:rsidR="00313C32">
        <w:rPr>
          <w:rFonts w:ascii="Times New Roman" w:eastAsia="Calibri" w:hAnsi="Times New Roman" w:cs="Times New Roman"/>
          <w:sz w:val="24"/>
          <w:szCs w:val="24"/>
        </w:rPr>
        <w:t xml:space="preserve"> </w:t>
      </w:r>
      <w:r w:rsidR="002B09C3">
        <w:rPr>
          <w:rFonts w:ascii="Times New Roman" w:eastAsia="Calibri" w:hAnsi="Times New Roman" w:cs="Times New Roman"/>
          <w:sz w:val="24"/>
          <w:szCs w:val="24"/>
        </w:rPr>
        <w:t>(1988)</w:t>
      </w:r>
      <w:r w:rsidR="00F46DE5" w:rsidRPr="00D33A65">
        <w:rPr>
          <w:rFonts w:ascii="Times New Roman" w:eastAsia="Calibri" w:hAnsi="Times New Roman" w:cs="Times New Roman"/>
          <w:sz w:val="24"/>
          <w:szCs w:val="24"/>
        </w:rPr>
        <w:t xml:space="preserve">, dans son œuvre </w:t>
      </w:r>
      <w:r w:rsidR="00F46DE5" w:rsidRPr="00D33A65">
        <w:rPr>
          <w:rFonts w:ascii="Times New Roman" w:eastAsia="Calibri" w:hAnsi="Times New Roman" w:cs="Times New Roman"/>
          <w:i/>
          <w:iCs/>
          <w:sz w:val="24"/>
          <w:szCs w:val="24"/>
        </w:rPr>
        <w:t>La Désaffection</w:t>
      </w:r>
      <w:r w:rsidR="00F46DE5" w:rsidRPr="00D33A65">
        <w:rPr>
          <w:rFonts w:ascii="Times New Roman" w:eastAsia="Calibri" w:hAnsi="Times New Roman" w:cs="Times New Roman"/>
          <w:sz w:val="24"/>
          <w:szCs w:val="24"/>
        </w:rPr>
        <w:t xml:space="preserve"> </w:t>
      </w:r>
      <w:r w:rsidR="005A4B2D" w:rsidRPr="00D33A65">
        <w:rPr>
          <w:rFonts w:ascii="Times New Roman" w:eastAsia="Calibri" w:hAnsi="Times New Roman" w:cs="Times New Roman"/>
          <w:sz w:val="24"/>
          <w:szCs w:val="24"/>
        </w:rPr>
        <w:t>avait,</w:t>
      </w:r>
      <w:r w:rsidR="002A0B70" w:rsidRPr="00D33A65">
        <w:rPr>
          <w:rFonts w:ascii="Times New Roman" w:eastAsia="Calibri" w:hAnsi="Times New Roman" w:cs="Times New Roman"/>
          <w:sz w:val="24"/>
          <w:szCs w:val="24"/>
        </w:rPr>
        <w:t xml:space="preserve"> à travers son </w:t>
      </w:r>
      <w:r w:rsidR="002F2C32" w:rsidRPr="00D33A65">
        <w:rPr>
          <w:rFonts w:ascii="Times New Roman" w:eastAsia="Calibri" w:hAnsi="Times New Roman" w:cs="Times New Roman"/>
          <w:sz w:val="24"/>
          <w:szCs w:val="24"/>
        </w:rPr>
        <w:t xml:space="preserve">personnage, réclamé </w:t>
      </w:r>
      <w:r w:rsidR="002A0B70" w:rsidRPr="00D33A65">
        <w:rPr>
          <w:rFonts w:ascii="Times New Roman" w:eastAsia="Calibri" w:hAnsi="Times New Roman" w:cs="Times New Roman"/>
          <w:sz w:val="24"/>
          <w:szCs w:val="24"/>
        </w:rPr>
        <w:t xml:space="preserve">son impuissance de se </w:t>
      </w:r>
      <w:r w:rsidR="002F2C32" w:rsidRPr="00D33A65">
        <w:rPr>
          <w:rFonts w:ascii="Times New Roman" w:eastAsia="Calibri" w:hAnsi="Times New Roman" w:cs="Times New Roman"/>
          <w:sz w:val="24"/>
          <w:szCs w:val="24"/>
        </w:rPr>
        <w:t>débarrasser</w:t>
      </w:r>
      <w:r w:rsidR="002A0B70" w:rsidRPr="00D33A65">
        <w:rPr>
          <w:rFonts w:ascii="Times New Roman" w:eastAsia="Calibri" w:hAnsi="Times New Roman" w:cs="Times New Roman"/>
          <w:sz w:val="24"/>
          <w:szCs w:val="24"/>
        </w:rPr>
        <w:t xml:space="preserve"> </w:t>
      </w:r>
      <w:r w:rsidR="002F2C32" w:rsidRPr="00D33A65">
        <w:rPr>
          <w:rFonts w:ascii="Times New Roman" w:eastAsia="Calibri" w:hAnsi="Times New Roman" w:cs="Times New Roman"/>
          <w:sz w:val="24"/>
          <w:szCs w:val="24"/>
        </w:rPr>
        <w:t>de</w:t>
      </w:r>
      <w:r w:rsidR="002A0B70" w:rsidRPr="00D33A65">
        <w:rPr>
          <w:rFonts w:ascii="Times New Roman" w:eastAsia="Calibri" w:hAnsi="Times New Roman" w:cs="Times New Roman"/>
          <w:sz w:val="24"/>
          <w:szCs w:val="24"/>
        </w:rPr>
        <w:t xml:space="preserve"> ses </w:t>
      </w:r>
      <w:r w:rsidR="002F2C32" w:rsidRPr="00D33A65">
        <w:rPr>
          <w:rFonts w:ascii="Times New Roman" w:eastAsia="Calibri" w:hAnsi="Times New Roman" w:cs="Times New Roman"/>
          <w:sz w:val="24"/>
          <w:szCs w:val="24"/>
        </w:rPr>
        <w:t>souvenirs</w:t>
      </w:r>
      <w:r w:rsidR="002A0B70" w:rsidRPr="00D33A65">
        <w:rPr>
          <w:rFonts w:ascii="Times New Roman" w:eastAsia="Calibri" w:hAnsi="Times New Roman" w:cs="Times New Roman"/>
          <w:sz w:val="24"/>
          <w:szCs w:val="24"/>
        </w:rPr>
        <w:t xml:space="preserve"> d’</w:t>
      </w:r>
      <w:r w:rsidR="002F2C32" w:rsidRPr="00D33A65">
        <w:rPr>
          <w:rFonts w:ascii="Times New Roman" w:eastAsia="Calibri" w:hAnsi="Times New Roman" w:cs="Times New Roman"/>
          <w:sz w:val="24"/>
          <w:szCs w:val="24"/>
        </w:rPr>
        <w:t>antan</w:t>
      </w:r>
      <w:r w:rsidR="0034789C">
        <w:rPr>
          <w:rFonts w:ascii="Times New Roman" w:eastAsia="Calibri" w:hAnsi="Times New Roman" w:cs="Times New Roman"/>
          <w:sz w:val="24"/>
          <w:szCs w:val="24"/>
        </w:rPr>
        <w:t>,</w:t>
      </w:r>
      <w:r w:rsidR="002A0B70" w:rsidRPr="00D33A65">
        <w:rPr>
          <w:rFonts w:ascii="Times New Roman" w:eastAsia="Calibri" w:hAnsi="Times New Roman" w:cs="Times New Roman"/>
          <w:sz w:val="24"/>
          <w:szCs w:val="24"/>
        </w:rPr>
        <w:t xml:space="preserve"> à savoir les habitudes alimentaires :</w:t>
      </w:r>
    </w:p>
    <w:p w14:paraId="364BD649" w14:textId="00BEC440" w:rsidR="002A0B70" w:rsidRPr="00613F7A" w:rsidRDefault="002A0B70" w:rsidP="00BF2EED">
      <w:pPr>
        <w:tabs>
          <w:tab w:val="left" w:pos="7655"/>
        </w:tabs>
        <w:spacing w:after="200" w:line="276" w:lineRule="auto"/>
        <w:ind w:right="-143"/>
        <w:jc w:val="both"/>
        <w:rPr>
          <w:rFonts w:ascii="Times New Roman" w:eastAsia="Calibri" w:hAnsi="Times New Roman" w:cs="Times New Roman"/>
          <w:sz w:val="24"/>
          <w:szCs w:val="24"/>
          <w:vertAlign w:val="subscript"/>
        </w:rPr>
      </w:pPr>
      <w:r w:rsidRPr="00D33A65">
        <w:rPr>
          <w:rFonts w:ascii="Times New Roman" w:eastAsia="Calibri" w:hAnsi="Times New Roman" w:cs="Times New Roman"/>
          <w:sz w:val="24"/>
          <w:szCs w:val="24"/>
        </w:rPr>
        <w:lastRenderedPageBreak/>
        <w:t xml:space="preserve"> « </w:t>
      </w:r>
      <w:r w:rsidR="002F2C32" w:rsidRPr="00D33A65">
        <w:rPr>
          <w:rFonts w:ascii="Times New Roman" w:eastAsia="Calibri" w:hAnsi="Times New Roman" w:cs="Times New Roman"/>
          <w:i/>
          <w:iCs/>
          <w:sz w:val="24"/>
          <w:szCs w:val="24"/>
        </w:rPr>
        <w:t>Ainsi, quand</w:t>
      </w:r>
      <w:r w:rsidRPr="00D33A65">
        <w:rPr>
          <w:rFonts w:ascii="Times New Roman" w:eastAsia="Calibri" w:hAnsi="Times New Roman" w:cs="Times New Roman"/>
          <w:i/>
          <w:iCs/>
          <w:sz w:val="24"/>
          <w:szCs w:val="24"/>
        </w:rPr>
        <w:t xml:space="preserve"> elle dépliait les couches des </w:t>
      </w:r>
      <w:r w:rsidR="002F2C32" w:rsidRPr="00D33A65">
        <w:rPr>
          <w:rFonts w:ascii="Times New Roman" w:eastAsia="Calibri" w:hAnsi="Times New Roman" w:cs="Times New Roman"/>
          <w:i/>
          <w:iCs/>
          <w:sz w:val="24"/>
          <w:szCs w:val="24"/>
        </w:rPr>
        <w:t>gâteaux</w:t>
      </w:r>
      <w:r w:rsidRPr="00D33A65">
        <w:rPr>
          <w:rFonts w:ascii="Times New Roman" w:eastAsia="Calibri" w:hAnsi="Times New Roman" w:cs="Times New Roman"/>
          <w:i/>
          <w:iCs/>
          <w:sz w:val="24"/>
          <w:szCs w:val="24"/>
        </w:rPr>
        <w:t xml:space="preserve"> </w:t>
      </w:r>
      <w:r w:rsidR="002F2C32" w:rsidRPr="00D33A65">
        <w:rPr>
          <w:rFonts w:ascii="Times New Roman" w:eastAsia="Calibri" w:hAnsi="Times New Roman" w:cs="Times New Roman"/>
          <w:i/>
          <w:iCs/>
          <w:sz w:val="24"/>
          <w:szCs w:val="24"/>
        </w:rPr>
        <w:t>turcs, il</w:t>
      </w:r>
      <w:r w:rsidR="003D649C" w:rsidRPr="00D33A65">
        <w:rPr>
          <w:rFonts w:ascii="Times New Roman" w:eastAsia="Calibri" w:hAnsi="Times New Roman" w:cs="Times New Roman"/>
          <w:i/>
          <w:iCs/>
          <w:sz w:val="24"/>
          <w:szCs w:val="24"/>
        </w:rPr>
        <w:t xml:space="preserve"> espérait soulever les strates successives de son passé pour dévoiler ce qu’il fut .il ignorait que l’archéologie de </w:t>
      </w:r>
      <w:r w:rsidR="002F2C32" w:rsidRPr="00D33A65">
        <w:rPr>
          <w:rFonts w:ascii="Times New Roman" w:eastAsia="Calibri" w:hAnsi="Times New Roman" w:cs="Times New Roman"/>
          <w:i/>
          <w:iCs/>
          <w:sz w:val="24"/>
          <w:szCs w:val="24"/>
        </w:rPr>
        <w:t>lui-même, l’infini</w:t>
      </w:r>
      <w:r w:rsidR="003D649C" w:rsidRPr="00D33A65">
        <w:rPr>
          <w:rFonts w:ascii="Times New Roman" w:eastAsia="Calibri" w:hAnsi="Times New Roman" w:cs="Times New Roman"/>
          <w:i/>
          <w:iCs/>
          <w:sz w:val="24"/>
          <w:szCs w:val="24"/>
        </w:rPr>
        <w:t xml:space="preserve"> travail de la mémoire ne faisait que </w:t>
      </w:r>
      <w:r w:rsidR="002F2C32" w:rsidRPr="00D33A65">
        <w:rPr>
          <w:rFonts w:ascii="Times New Roman" w:eastAsia="Calibri" w:hAnsi="Times New Roman" w:cs="Times New Roman"/>
          <w:i/>
          <w:iCs/>
          <w:sz w:val="24"/>
          <w:szCs w:val="24"/>
        </w:rPr>
        <w:t>commencer</w:t>
      </w:r>
      <w:r w:rsidR="002F2C32" w:rsidRPr="002B09C3">
        <w:rPr>
          <w:rFonts w:ascii="Times New Roman" w:eastAsia="Calibri" w:hAnsi="Times New Roman" w:cs="Times New Roman"/>
          <w:sz w:val="24"/>
          <w:szCs w:val="24"/>
        </w:rPr>
        <w:t>.</w:t>
      </w:r>
      <w:r w:rsidR="003D649C" w:rsidRPr="002B09C3">
        <w:rPr>
          <w:rFonts w:ascii="Times New Roman" w:eastAsia="Calibri" w:hAnsi="Times New Roman" w:cs="Times New Roman"/>
          <w:sz w:val="24"/>
          <w:szCs w:val="24"/>
        </w:rPr>
        <w:t>»</w:t>
      </w:r>
      <w:r w:rsidR="0034789C">
        <w:rPr>
          <w:rFonts w:ascii="Times New Roman" w:eastAsia="Calibri" w:hAnsi="Times New Roman" w:cs="Times New Roman"/>
          <w:sz w:val="24"/>
          <w:szCs w:val="24"/>
        </w:rPr>
        <w:t xml:space="preserve"> </w:t>
      </w:r>
      <w:r w:rsidR="00613F7A" w:rsidRPr="002B09C3">
        <w:rPr>
          <w:rFonts w:ascii="Times New Roman" w:eastAsia="Calibri" w:hAnsi="Times New Roman" w:cs="Times New Roman"/>
          <w:sz w:val="24"/>
          <w:szCs w:val="24"/>
        </w:rPr>
        <w:t>(</w:t>
      </w:r>
      <w:proofErr w:type="spellStart"/>
      <w:r w:rsidR="00613F7A" w:rsidRPr="002B09C3">
        <w:rPr>
          <w:rFonts w:ascii="Times New Roman" w:eastAsia="Calibri" w:hAnsi="Times New Roman" w:cs="Times New Roman"/>
          <w:sz w:val="24"/>
          <w:szCs w:val="24"/>
        </w:rPr>
        <w:t>Zennou</w:t>
      </w:r>
      <w:proofErr w:type="spellEnd"/>
      <w:r w:rsidR="002B09C3" w:rsidRPr="002B09C3">
        <w:rPr>
          <w:rFonts w:ascii="Times New Roman" w:eastAsia="Calibri" w:hAnsi="Times New Roman" w:cs="Times New Roman"/>
          <w:sz w:val="24"/>
          <w:szCs w:val="24"/>
        </w:rPr>
        <w:t>, 1988</w:t>
      </w:r>
      <w:r w:rsidR="00613F7A" w:rsidRPr="002B09C3">
        <w:rPr>
          <w:rFonts w:ascii="Times New Roman" w:eastAsia="Calibri" w:hAnsi="Times New Roman" w:cs="Times New Roman"/>
          <w:sz w:val="24"/>
          <w:szCs w:val="24"/>
        </w:rPr>
        <w:t>)</w:t>
      </w:r>
      <w:r w:rsidR="0034789C">
        <w:rPr>
          <w:rFonts w:ascii="Times New Roman" w:eastAsia="Calibri" w:hAnsi="Times New Roman" w:cs="Times New Roman"/>
          <w:sz w:val="24"/>
          <w:szCs w:val="24"/>
        </w:rPr>
        <w:t>.</w:t>
      </w:r>
    </w:p>
    <w:p w14:paraId="16686E36" w14:textId="61339A96" w:rsidR="004F6BB4" w:rsidRPr="00D33A65" w:rsidRDefault="004F6BB4" w:rsidP="0034789C">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  En </w:t>
      </w:r>
      <w:r w:rsidR="005A4B2D" w:rsidRPr="00D33A65">
        <w:rPr>
          <w:rFonts w:ascii="Times New Roman" w:eastAsia="Calibri" w:hAnsi="Times New Roman" w:cs="Times New Roman"/>
          <w:sz w:val="24"/>
          <w:szCs w:val="24"/>
        </w:rPr>
        <w:t>outre, il</w:t>
      </w:r>
      <w:r w:rsidRPr="00D33A65">
        <w:rPr>
          <w:rFonts w:ascii="Times New Roman" w:eastAsia="Calibri" w:hAnsi="Times New Roman" w:cs="Times New Roman"/>
          <w:sz w:val="24"/>
          <w:szCs w:val="24"/>
        </w:rPr>
        <w:t xml:space="preserve"> s’agit d’une mémoire</w:t>
      </w:r>
      <w:r w:rsidR="006640B1" w:rsidRPr="00D33A65">
        <w:rPr>
          <w:rFonts w:ascii="Times New Roman" w:eastAsia="Calibri" w:hAnsi="Times New Roman" w:cs="Times New Roman"/>
          <w:sz w:val="24"/>
          <w:szCs w:val="24"/>
        </w:rPr>
        <w:t xml:space="preserve"> </w:t>
      </w:r>
      <w:r w:rsidR="00C13A47" w:rsidRPr="00D33A65">
        <w:rPr>
          <w:rFonts w:ascii="Times New Roman" w:eastAsia="Calibri" w:hAnsi="Times New Roman" w:cs="Times New Roman"/>
          <w:sz w:val="24"/>
          <w:szCs w:val="24"/>
        </w:rPr>
        <w:t>multiple, qui</w:t>
      </w:r>
      <w:r w:rsidRPr="00D33A65">
        <w:rPr>
          <w:rFonts w:ascii="Times New Roman" w:eastAsia="Calibri" w:hAnsi="Times New Roman" w:cs="Times New Roman"/>
          <w:sz w:val="24"/>
          <w:szCs w:val="24"/>
        </w:rPr>
        <w:t xml:space="preserve"> avait </w:t>
      </w:r>
      <w:r w:rsidR="00AA3D49" w:rsidRPr="00D33A65">
        <w:rPr>
          <w:rFonts w:ascii="Times New Roman" w:eastAsia="Calibri" w:hAnsi="Times New Roman" w:cs="Times New Roman"/>
          <w:sz w:val="24"/>
          <w:szCs w:val="24"/>
        </w:rPr>
        <w:t>recourt</w:t>
      </w:r>
      <w:r w:rsidRPr="00D33A65">
        <w:rPr>
          <w:rFonts w:ascii="Times New Roman" w:eastAsia="Calibri" w:hAnsi="Times New Roman" w:cs="Times New Roman"/>
          <w:sz w:val="24"/>
          <w:szCs w:val="24"/>
        </w:rPr>
        <w:t xml:space="preserve"> au </w:t>
      </w:r>
      <w:r w:rsidR="00C13A47" w:rsidRPr="00D33A65">
        <w:rPr>
          <w:rFonts w:ascii="Times New Roman" w:eastAsia="Calibri" w:hAnsi="Times New Roman" w:cs="Times New Roman"/>
          <w:sz w:val="24"/>
          <w:szCs w:val="24"/>
        </w:rPr>
        <w:t>gustatif</w:t>
      </w:r>
      <w:r w:rsidR="00195EA5" w:rsidRPr="00D33A65">
        <w:rPr>
          <w:rFonts w:ascii="Times New Roman" w:eastAsia="Calibri" w:hAnsi="Times New Roman" w:cs="Times New Roman"/>
          <w:sz w:val="24"/>
          <w:szCs w:val="24"/>
        </w:rPr>
        <w:t>, aux</w:t>
      </w:r>
      <w:r w:rsidR="0030127B" w:rsidRPr="00D33A65">
        <w:rPr>
          <w:rFonts w:ascii="Times New Roman" w:eastAsia="Calibri" w:hAnsi="Times New Roman" w:cs="Times New Roman"/>
          <w:sz w:val="24"/>
          <w:szCs w:val="24"/>
        </w:rPr>
        <w:t xml:space="preserve"> mœurs et aux traditions judéo-marocain</w:t>
      </w:r>
      <w:r w:rsidR="0034789C">
        <w:rPr>
          <w:rFonts w:ascii="Times New Roman" w:eastAsia="Calibri" w:hAnsi="Times New Roman" w:cs="Times New Roman"/>
          <w:sz w:val="24"/>
          <w:szCs w:val="24"/>
        </w:rPr>
        <w:t>e</w:t>
      </w:r>
      <w:r w:rsidR="0030127B" w:rsidRPr="00D33A65">
        <w:rPr>
          <w:rFonts w:ascii="Times New Roman" w:eastAsia="Calibri" w:hAnsi="Times New Roman" w:cs="Times New Roman"/>
          <w:sz w:val="24"/>
          <w:szCs w:val="24"/>
        </w:rPr>
        <w:t xml:space="preserve">s </w:t>
      </w:r>
      <w:r w:rsidRPr="00D33A65">
        <w:rPr>
          <w:rFonts w:ascii="Times New Roman" w:eastAsia="Calibri" w:hAnsi="Times New Roman" w:cs="Times New Roman"/>
          <w:sz w:val="24"/>
          <w:szCs w:val="24"/>
        </w:rPr>
        <w:t>pour compenser la frustration et le sentiment d’</w:t>
      </w:r>
      <w:r w:rsidR="008F72E5" w:rsidRPr="00D33A65">
        <w:rPr>
          <w:rFonts w:ascii="Times New Roman" w:eastAsia="Calibri" w:hAnsi="Times New Roman" w:cs="Times New Roman"/>
          <w:sz w:val="24"/>
          <w:szCs w:val="24"/>
        </w:rPr>
        <w:t>aliénation</w:t>
      </w:r>
      <w:r w:rsidRPr="00D33A65">
        <w:rPr>
          <w:rFonts w:ascii="Times New Roman" w:eastAsia="Calibri" w:hAnsi="Times New Roman" w:cs="Times New Roman"/>
          <w:sz w:val="24"/>
          <w:szCs w:val="24"/>
        </w:rPr>
        <w:t xml:space="preserve"> </w:t>
      </w:r>
      <w:r w:rsidR="008F72E5" w:rsidRPr="00D33A65">
        <w:rPr>
          <w:rFonts w:ascii="Times New Roman" w:eastAsia="Calibri" w:hAnsi="Times New Roman" w:cs="Times New Roman"/>
          <w:sz w:val="24"/>
          <w:szCs w:val="24"/>
        </w:rPr>
        <w:t xml:space="preserve">fortement </w:t>
      </w:r>
      <w:r w:rsidRPr="00D33A65">
        <w:rPr>
          <w:rFonts w:ascii="Times New Roman" w:eastAsia="Calibri" w:hAnsi="Times New Roman" w:cs="Times New Roman"/>
          <w:sz w:val="24"/>
          <w:szCs w:val="24"/>
        </w:rPr>
        <w:t>éprouvé par le narrateur-personnage</w:t>
      </w:r>
      <w:r w:rsidR="00AA3D49" w:rsidRPr="00D33A65">
        <w:rPr>
          <w:rFonts w:ascii="Times New Roman" w:eastAsia="Calibri" w:hAnsi="Times New Roman" w:cs="Times New Roman"/>
          <w:sz w:val="24"/>
          <w:szCs w:val="24"/>
        </w:rPr>
        <w:t>.</w:t>
      </w:r>
      <w:r w:rsidRPr="00D33A65">
        <w:rPr>
          <w:rFonts w:ascii="Times New Roman" w:eastAsia="Calibri" w:hAnsi="Times New Roman" w:cs="Times New Roman"/>
          <w:sz w:val="24"/>
          <w:szCs w:val="24"/>
        </w:rPr>
        <w:t xml:space="preserve"> </w:t>
      </w:r>
      <w:r w:rsidR="00C13A47" w:rsidRPr="00D33A65">
        <w:rPr>
          <w:rFonts w:ascii="Times New Roman" w:eastAsia="Calibri" w:hAnsi="Times New Roman" w:cs="Times New Roman"/>
          <w:sz w:val="24"/>
          <w:szCs w:val="24"/>
        </w:rPr>
        <w:t>Le</w:t>
      </w:r>
      <w:r w:rsidR="001E1204" w:rsidRPr="00D33A65">
        <w:rPr>
          <w:rFonts w:ascii="Times New Roman" w:eastAsia="Calibri" w:hAnsi="Times New Roman" w:cs="Times New Roman"/>
          <w:sz w:val="24"/>
          <w:szCs w:val="24"/>
        </w:rPr>
        <w:t xml:space="preserve"> passé marocain est si </w:t>
      </w:r>
      <w:r w:rsidR="00195EA5" w:rsidRPr="00D33A65">
        <w:rPr>
          <w:rFonts w:ascii="Times New Roman" w:eastAsia="Calibri" w:hAnsi="Times New Roman" w:cs="Times New Roman"/>
          <w:sz w:val="24"/>
          <w:szCs w:val="24"/>
        </w:rPr>
        <w:t>présent dans l’acte scriptural littéraire</w:t>
      </w:r>
      <w:r w:rsidR="001E1204" w:rsidRPr="00D33A65">
        <w:rPr>
          <w:rFonts w:ascii="Times New Roman" w:eastAsia="Calibri" w:hAnsi="Times New Roman" w:cs="Times New Roman"/>
          <w:sz w:val="24"/>
          <w:szCs w:val="24"/>
        </w:rPr>
        <w:t xml:space="preserve"> au point que les </w:t>
      </w:r>
      <w:r w:rsidR="006640B1" w:rsidRPr="00D33A65">
        <w:rPr>
          <w:rFonts w:ascii="Times New Roman" w:eastAsia="Calibri" w:hAnsi="Times New Roman" w:cs="Times New Roman"/>
          <w:sz w:val="24"/>
          <w:szCs w:val="24"/>
        </w:rPr>
        <w:t>écrivains</w:t>
      </w:r>
      <w:r w:rsidR="001E1204" w:rsidRPr="00D33A65">
        <w:rPr>
          <w:rFonts w:ascii="Times New Roman" w:eastAsia="Calibri" w:hAnsi="Times New Roman" w:cs="Times New Roman"/>
          <w:sz w:val="24"/>
          <w:szCs w:val="24"/>
        </w:rPr>
        <w:t xml:space="preserve"> trouvent dans ce foisonnement de souvenirs un </w:t>
      </w:r>
      <w:r w:rsidR="00AA3D49" w:rsidRPr="00D33A65">
        <w:rPr>
          <w:rFonts w:ascii="Times New Roman" w:eastAsia="Calibri" w:hAnsi="Times New Roman" w:cs="Times New Roman"/>
          <w:sz w:val="24"/>
          <w:szCs w:val="24"/>
        </w:rPr>
        <w:t>remède</w:t>
      </w:r>
      <w:r w:rsidR="001E1204" w:rsidRPr="00D33A65">
        <w:rPr>
          <w:rFonts w:ascii="Times New Roman" w:eastAsia="Calibri" w:hAnsi="Times New Roman" w:cs="Times New Roman"/>
          <w:sz w:val="24"/>
          <w:szCs w:val="24"/>
        </w:rPr>
        <w:t xml:space="preserve"> aux blessures identitaires engendrées par le départ forcé de toute une </w:t>
      </w:r>
      <w:r w:rsidR="00C13A47" w:rsidRPr="00D33A65">
        <w:rPr>
          <w:rFonts w:ascii="Times New Roman" w:eastAsia="Calibri" w:hAnsi="Times New Roman" w:cs="Times New Roman"/>
          <w:sz w:val="24"/>
          <w:szCs w:val="24"/>
        </w:rPr>
        <w:t>communauté.</w:t>
      </w:r>
    </w:p>
    <w:p w14:paraId="3F58D03B" w14:textId="0A2C080C" w:rsidR="00C13A47" w:rsidRPr="00D33A65" w:rsidRDefault="00C13A47" w:rsidP="0034789C">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Le personnage </w:t>
      </w:r>
      <w:r w:rsidRPr="00D33A65">
        <w:rPr>
          <w:rFonts w:ascii="Times New Roman" w:eastAsia="Calibri" w:hAnsi="Times New Roman" w:cs="Times New Roman"/>
          <w:i/>
          <w:iCs/>
          <w:sz w:val="24"/>
          <w:szCs w:val="24"/>
        </w:rPr>
        <w:t>Raphaël</w:t>
      </w:r>
      <w:r w:rsidRPr="00D33A65">
        <w:rPr>
          <w:rFonts w:ascii="Times New Roman" w:eastAsia="Calibri" w:hAnsi="Times New Roman" w:cs="Times New Roman"/>
          <w:sz w:val="24"/>
          <w:szCs w:val="24"/>
        </w:rPr>
        <w:t xml:space="preserve"> de l’œuvre </w:t>
      </w:r>
      <w:r w:rsidR="0034789C">
        <w:rPr>
          <w:rFonts w:ascii="Times New Roman" w:eastAsia="Calibri" w:hAnsi="Times New Roman" w:cs="Times New Roman"/>
          <w:i/>
          <w:iCs/>
          <w:sz w:val="24"/>
          <w:szCs w:val="24"/>
        </w:rPr>
        <w:t>L</w:t>
      </w:r>
      <w:r w:rsidR="0034789C" w:rsidRPr="00D33A65">
        <w:rPr>
          <w:rFonts w:ascii="Times New Roman" w:eastAsia="Calibri" w:hAnsi="Times New Roman" w:cs="Times New Roman"/>
          <w:i/>
          <w:iCs/>
          <w:sz w:val="24"/>
          <w:szCs w:val="24"/>
        </w:rPr>
        <w:t xml:space="preserve">e </w:t>
      </w:r>
      <w:r w:rsidRPr="00D33A65">
        <w:rPr>
          <w:rFonts w:ascii="Times New Roman" w:eastAsia="Calibri" w:hAnsi="Times New Roman" w:cs="Times New Roman"/>
          <w:i/>
          <w:iCs/>
          <w:sz w:val="24"/>
          <w:szCs w:val="24"/>
        </w:rPr>
        <w:t>livre du cercle</w:t>
      </w:r>
      <w:r w:rsidRPr="00D33A65">
        <w:rPr>
          <w:rFonts w:ascii="Times New Roman" w:eastAsia="Calibri" w:hAnsi="Times New Roman" w:cs="Times New Roman"/>
          <w:sz w:val="24"/>
          <w:szCs w:val="24"/>
        </w:rPr>
        <w:t xml:space="preserve"> </w:t>
      </w:r>
      <w:r w:rsidR="00205A93" w:rsidRPr="00D33A65">
        <w:rPr>
          <w:rFonts w:ascii="Times New Roman" w:eastAsia="Calibri" w:hAnsi="Times New Roman" w:cs="Times New Roman"/>
          <w:sz w:val="24"/>
          <w:szCs w:val="24"/>
        </w:rPr>
        <w:t xml:space="preserve">(Gilles </w:t>
      </w:r>
      <w:proofErr w:type="spellStart"/>
      <w:r w:rsidR="00205A93" w:rsidRPr="00D33A65">
        <w:rPr>
          <w:rFonts w:ascii="Times New Roman" w:eastAsia="Calibri" w:hAnsi="Times New Roman" w:cs="Times New Roman"/>
          <w:sz w:val="24"/>
          <w:szCs w:val="24"/>
        </w:rPr>
        <w:t>Zen</w:t>
      </w:r>
      <w:r w:rsidR="0034789C">
        <w:rPr>
          <w:rFonts w:ascii="Times New Roman" w:eastAsia="Calibri" w:hAnsi="Times New Roman" w:cs="Times New Roman"/>
          <w:sz w:val="24"/>
          <w:szCs w:val="24"/>
        </w:rPr>
        <w:t>n</w:t>
      </w:r>
      <w:r w:rsidR="00205A93" w:rsidRPr="00D33A65">
        <w:rPr>
          <w:rFonts w:ascii="Times New Roman" w:eastAsia="Calibri" w:hAnsi="Times New Roman" w:cs="Times New Roman"/>
          <w:sz w:val="24"/>
          <w:szCs w:val="24"/>
        </w:rPr>
        <w:t>ou</w:t>
      </w:r>
      <w:proofErr w:type="spellEnd"/>
      <w:r w:rsidR="00205A93" w:rsidRPr="00D33A65">
        <w:rPr>
          <w:rFonts w:ascii="Times New Roman" w:eastAsia="Calibri" w:hAnsi="Times New Roman" w:cs="Times New Roman"/>
          <w:sz w:val="24"/>
          <w:szCs w:val="24"/>
        </w:rPr>
        <w:t>)</w:t>
      </w:r>
      <w:r w:rsidR="00195EA5" w:rsidRPr="00D33A65">
        <w:rPr>
          <w:rFonts w:ascii="Times New Roman" w:eastAsia="Calibri" w:hAnsi="Times New Roman" w:cs="Times New Roman"/>
          <w:sz w:val="24"/>
          <w:szCs w:val="24"/>
        </w:rPr>
        <w:t>, reconnait que</w:t>
      </w:r>
      <w:r w:rsidR="00205A93" w:rsidRPr="00D33A65">
        <w:rPr>
          <w:rFonts w:ascii="Times New Roman" w:eastAsia="Calibri" w:hAnsi="Times New Roman" w:cs="Times New Roman"/>
          <w:sz w:val="24"/>
          <w:szCs w:val="24"/>
        </w:rPr>
        <w:t xml:space="preserve"> l’identité judéo-marocaine tient encore place grâce à la </w:t>
      </w:r>
      <w:r w:rsidR="00195EA5" w:rsidRPr="00D33A65">
        <w:rPr>
          <w:rFonts w:ascii="Times New Roman" w:eastAsia="Calibri" w:hAnsi="Times New Roman" w:cs="Times New Roman"/>
          <w:sz w:val="24"/>
          <w:szCs w:val="24"/>
        </w:rPr>
        <w:t>mémoire encore</w:t>
      </w:r>
      <w:r w:rsidR="00205A93" w:rsidRPr="00D33A65">
        <w:rPr>
          <w:rFonts w:ascii="Times New Roman" w:eastAsia="Calibri" w:hAnsi="Times New Roman" w:cs="Times New Roman"/>
          <w:sz w:val="24"/>
          <w:szCs w:val="24"/>
        </w:rPr>
        <w:t xml:space="preserve"> </w:t>
      </w:r>
      <w:r w:rsidR="0034789C" w:rsidRPr="00D33A65">
        <w:rPr>
          <w:rFonts w:ascii="Times New Roman" w:eastAsia="Calibri" w:hAnsi="Times New Roman" w:cs="Times New Roman"/>
          <w:sz w:val="24"/>
          <w:szCs w:val="24"/>
        </w:rPr>
        <w:t>viva</w:t>
      </w:r>
      <w:r w:rsidR="0034789C">
        <w:rPr>
          <w:rFonts w:ascii="Times New Roman" w:eastAsia="Calibri" w:hAnsi="Times New Roman" w:cs="Times New Roman"/>
          <w:sz w:val="24"/>
          <w:szCs w:val="24"/>
        </w:rPr>
        <w:t>ce</w:t>
      </w:r>
      <w:r w:rsidR="0034789C" w:rsidRPr="00D33A65">
        <w:rPr>
          <w:rFonts w:ascii="Times New Roman" w:eastAsia="Calibri" w:hAnsi="Times New Roman" w:cs="Times New Roman"/>
          <w:sz w:val="24"/>
          <w:szCs w:val="24"/>
        </w:rPr>
        <w:t xml:space="preserve"> </w:t>
      </w:r>
      <w:r w:rsidR="00205A93" w:rsidRPr="00D33A65">
        <w:rPr>
          <w:rFonts w:ascii="Times New Roman" w:eastAsia="Calibri" w:hAnsi="Times New Roman" w:cs="Times New Roman"/>
          <w:sz w:val="24"/>
          <w:szCs w:val="24"/>
        </w:rPr>
        <w:t>en disant :</w:t>
      </w:r>
    </w:p>
    <w:p w14:paraId="4D392D44" w14:textId="1B2A10A6" w:rsidR="00205A93" w:rsidRPr="00D33A65" w:rsidRDefault="00205A93" w:rsidP="00BF2EED">
      <w:pPr>
        <w:tabs>
          <w:tab w:val="left" w:pos="7655"/>
        </w:tabs>
        <w:spacing w:after="200" w:line="276" w:lineRule="auto"/>
        <w:ind w:right="-143"/>
        <w:jc w:val="both"/>
        <w:rPr>
          <w:rFonts w:ascii="Times New Roman" w:eastAsia="Calibri" w:hAnsi="Times New Roman" w:cs="Times New Roman"/>
          <w:i/>
          <w:iCs/>
          <w:sz w:val="24"/>
          <w:szCs w:val="24"/>
        </w:rPr>
      </w:pPr>
      <w:r w:rsidRPr="00D33A65">
        <w:rPr>
          <w:rFonts w:ascii="Times New Roman" w:eastAsia="Calibri" w:hAnsi="Times New Roman" w:cs="Times New Roman"/>
          <w:sz w:val="24"/>
          <w:szCs w:val="24"/>
        </w:rPr>
        <w:t>« </w:t>
      </w:r>
      <w:r w:rsidRPr="00D33A65">
        <w:rPr>
          <w:rFonts w:ascii="Times New Roman" w:eastAsia="Calibri" w:hAnsi="Times New Roman" w:cs="Times New Roman"/>
          <w:i/>
          <w:iCs/>
          <w:sz w:val="24"/>
          <w:szCs w:val="24"/>
        </w:rPr>
        <w:t xml:space="preserve">J’ai tout perdu sauf la </w:t>
      </w:r>
      <w:r w:rsidR="00195EA5" w:rsidRPr="00D33A65">
        <w:rPr>
          <w:rFonts w:ascii="Times New Roman" w:eastAsia="Calibri" w:hAnsi="Times New Roman" w:cs="Times New Roman"/>
          <w:i/>
          <w:iCs/>
          <w:sz w:val="24"/>
          <w:szCs w:val="24"/>
        </w:rPr>
        <w:t>mémoire des</w:t>
      </w:r>
      <w:r w:rsidRPr="00D33A65">
        <w:rPr>
          <w:rFonts w:ascii="Times New Roman" w:eastAsia="Calibri" w:hAnsi="Times New Roman" w:cs="Times New Roman"/>
          <w:i/>
          <w:iCs/>
          <w:sz w:val="24"/>
          <w:szCs w:val="24"/>
        </w:rPr>
        <w:t xml:space="preserve"> morts. C’est peut-être pour moi la seule manière d’être encore Juif</w:t>
      </w:r>
      <w:r w:rsidRPr="00D33A65">
        <w:rPr>
          <w:rFonts w:ascii="Times New Roman" w:eastAsia="Calibri" w:hAnsi="Times New Roman" w:cs="Times New Roman"/>
          <w:sz w:val="24"/>
          <w:szCs w:val="24"/>
        </w:rPr>
        <w:t>. </w:t>
      </w:r>
      <w:r w:rsidR="002B09C3" w:rsidRPr="002B09C3">
        <w:rPr>
          <w:rFonts w:ascii="Times New Roman" w:eastAsia="Calibri" w:hAnsi="Times New Roman" w:cs="Times New Roman"/>
          <w:sz w:val="24"/>
          <w:szCs w:val="24"/>
        </w:rPr>
        <w:t>» (</w:t>
      </w:r>
      <w:proofErr w:type="spellStart"/>
      <w:r w:rsidR="00613F7A" w:rsidRPr="002B09C3">
        <w:rPr>
          <w:rFonts w:ascii="Times New Roman" w:eastAsia="Calibri" w:hAnsi="Times New Roman" w:cs="Times New Roman"/>
          <w:sz w:val="24"/>
          <w:szCs w:val="24"/>
        </w:rPr>
        <w:t>Zennou</w:t>
      </w:r>
      <w:proofErr w:type="spellEnd"/>
      <w:r w:rsidR="002B09C3" w:rsidRPr="002B09C3">
        <w:rPr>
          <w:rFonts w:ascii="Times New Roman" w:eastAsia="Calibri" w:hAnsi="Times New Roman" w:cs="Times New Roman"/>
          <w:sz w:val="24"/>
          <w:szCs w:val="24"/>
        </w:rPr>
        <w:t>, 1988</w:t>
      </w:r>
      <w:r w:rsidR="00613F7A" w:rsidRPr="002B09C3">
        <w:rPr>
          <w:rFonts w:ascii="Times New Roman" w:eastAsia="Calibri" w:hAnsi="Times New Roman" w:cs="Times New Roman"/>
          <w:sz w:val="24"/>
          <w:szCs w:val="24"/>
        </w:rPr>
        <w:t>)</w:t>
      </w:r>
    </w:p>
    <w:p w14:paraId="46390FF0" w14:textId="0EED3596" w:rsidR="00F45172" w:rsidRPr="00D33A65" w:rsidRDefault="00F45172" w:rsidP="0034789C">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La littérature </w:t>
      </w:r>
      <w:r w:rsidR="00195EA5" w:rsidRPr="00D33A65">
        <w:rPr>
          <w:rFonts w:ascii="Times New Roman" w:eastAsia="Calibri" w:hAnsi="Times New Roman" w:cs="Times New Roman"/>
          <w:sz w:val="24"/>
          <w:szCs w:val="24"/>
        </w:rPr>
        <w:t>judéo</w:t>
      </w:r>
      <w:r w:rsidRPr="00D33A65">
        <w:rPr>
          <w:rFonts w:ascii="Times New Roman" w:eastAsia="Calibri" w:hAnsi="Times New Roman" w:cs="Times New Roman"/>
          <w:sz w:val="24"/>
          <w:szCs w:val="24"/>
        </w:rPr>
        <w:t xml:space="preserve">-marocaine de langue française est ainsi inscrite dans le travail de rétrospection dans lequel la mémoire constitue un trait distinctif pareillement à la littérature </w:t>
      </w:r>
      <w:r w:rsidR="00195EA5" w:rsidRPr="00D33A65">
        <w:rPr>
          <w:rFonts w:ascii="Times New Roman" w:eastAsia="Calibri" w:hAnsi="Times New Roman" w:cs="Times New Roman"/>
          <w:sz w:val="24"/>
          <w:szCs w:val="24"/>
        </w:rPr>
        <w:t>francophone. Pourtant, c’est</w:t>
      </w:r>
      <w:r w:rsidR="00D61BD5" w:rsidRPr="00D33A65">
        <w:rPr>
          <w:rFonts w:ascii="Times New Roman" w:eastAsia="Calibri" w:hAnsi="Times New Roman" w:cs="Times New Roman"/>
          <w:sz w:val="24"/>
          <w:szCs w:val="24"/>
        </w:rPr>
        <w:t xml:space="preserve"> une mémoire </w:t>
      </w:r>
      <w:r w:rsidR="00195EA5" w:rsidRPr="00D33A65">
        <w:rPr>
          <w:rFonts w:ascii="Times New Roman" w:eastAsia="Calibri" w:hAnsi="Times New Roman" w:cs="Times New Roman"/>
          <w:sz w:val="24"/>
          <w:szCs w:val="24"/>
        </w:rPr>
        <w:t>sclérosée, affectée</w:t>
      </w:r>
      <w:r w:rsidR="00D61BD5" w:rsidRPr="00D33A65">
        <w:rPr>
          <w:rFonts w:ascii="Times New Roman" w:eastAsia="Calibri" w:hAnsi="Times New Roman" w:cs="Times New Roman"/>
          <w:sz w:val="24"/>
          <w:szCs w:val="24"/>
        </w:rPr>
        <w:t xml:space="preserve"> par la mort et la perte des traces identitaires et des </w:t>
      </w:r>
      <w:r w:rsidR="00195EA5" w:rsidRPr="00D33A65">
        <w:rPr>
          <w:rFonts w:ascii="Times New Roman" w:eastAsia="Calibri" w:hAnsi="Times New Roman" w:cs="Times New Roman"/>
          <w:sz w:val="24"/>
          <w:szCs w:val="24"/>
        </w:rPr>
        <w:t>repères spatiaux</w:t>
      </w:r>
      <w:r w:rsidR="0034789C">
        <w:rPr>
          <w:rFonts w:ascii="Times New Roman" w:eastAsia="Calibri" w:hAnsi="Times New Roman" w:cs="Times New Roman"/>
          <w:sz w:val="24"/>
          <w:szCs w:val="24"/>
        </w:rPr>
        <w:t>.</w:t>
      </w:r>
      <w:r w:rsidR="00D61BD5" w:rsidRPr="00D33A65">
        <w:rPr>
          <w:rFonts w:ascii="Times New Roman" w:eastAsia="Calibri" w:hAnsi="Times New Roman" w:cs="Times New Roman"/>
          <w:sz w:val="24"/>
          <w:szCs w:val="24"/>
        </w:rPr>
        <w:t> </w:t>
      </w:r>
      <w:r w:rsidR="0034789C">
        <w:rPr>
          <w:rFonts w:ascii="Times New Roman" w:eastAsia="Calibri" w:hAnsi="Times New Roman" w:cs="Times New Roman"/>
          <w:sz w:val="24"/>
          <w:szCs w:val="24"/>
        </w:rPr>
        <w:t xml:space="preserve">Lors </w:t>
      </w:r>
      <w:r w:rsidR="00D61BD5" w:rsidRPr="00D33A65">
        <w:rPr>
          <w:rFonts w:ascii="Times New Roman" w:eastAsia="Calibri" w:hAnsi="Times New Roman" w:cs="Times New Roman"/>
          <w:sz w:val="24"/>
          <w:szCs w:val="24"/>
        </w:rPr>
        <w:t xml:space="preserve">de son retour à </w:t>
      </w:r>
      <w:proofErr w:type="spellStart"/>
      <w:r w:rsidR="00D61BD5" w:rsidRPr="00D33A65">
        <w:rPr>
          <w:rFonts w:ascii="Times New Roman" w:eastAsia="Calibri" w:hAnsi="Times New Roman" w:cs="Times New Roman"/>
          <w:sz w:val="24"/>
          <w:szCs w:val="24"/>
        </w:rPr>
        <w:t>Tinghir</w:t>
      </w:r>
      <w:proofErr w:type="spellEnd"/>
      <w:r w:rsidR="00195EA5" w:rsidRPr="00D33A65">
        <w:rPr>
          <w:rFonts w:ascii="Times New Roman" w:eastAsia="Calibri" w:hAnsi="Times New Roman" w:cs="Times New Roman"/>
          <w:sz w:val="24"/>
          <w:szCs w:val="24"/>
        </w:rPr>
        <w:t>, sa</w:t>
      </w:r>
      <w:r w:rsidR="00D61BD5" w:rsidRPr="00D33A65">
        <w:rPr>
          <w:rFonts w:ascii="Times New Roman" w:eastAsia="Calibri" w:hAnsi="Times New Roman" w:cs="Times New Roman"/>
          <w:sz w:val="24"/>
          <w:szCs w:val="24"/>
        </w:rPr>
        <w:t xml:space="preserve"> </w:t>
      </w:r>
      <w:r w:rsidR="00195EA5" w:rsidRPr="00D33A65">
        <w:rPr>
          <w:rFonts w:ascii="Times New Roman" w:eastAsia="Calibri" w:hAnsi="Times New Roman" w:cs="Times New Roman"/>
          <w:sz w:val="24"/>
          <w:szCs w:val="24"/>
        </w:rPr>
        <w:t>ville d’enfance, le</w:t>
      </w:r>
      <w:r w:rsidR="00D61BD5" w:rsidRPr="00D33A65">
        <w:rPr>
          <w:rFonts w:ascii="Times New Roman" w:eastAsia="Calibri" w:hAnsi="Times New Roman" w:cs="Times New Roman"/>
          <w:sz w:val="24"/>
          <w:szCs w:val="24"/>
        </w:rPr>
        <w:t xml:space="preserve"> </w:t>
      </w:r>
      <w:r w:rsidR="00195EA5" w:rsidRPr="00D33A65">
        <w:rPr>
          <w:rFonts w:ascii="Times New Roman" w:eastAsia="Calibri" w:hAnsi="Times New Roman" w:cs="Times New Roman"/>
          <w:sz w:val="24"/>
          <w:szCs w:val="24"/>
        </w:rPr>
        <w:t>père</w:t>
      </w:r>
      <w:r w:rsidR="00D61BD5" w:rsidRPr="00D33A65">
        <w:rPr>
          <w:rFonts w:ascii="Times New Roman" w:eastAsia="Calibri" w:hAnsi="Times New Roman" w:cs="Times New Roman"/>
          <w:sz w:val="24"/>
          <w:szCs w:val="24"/>
        </w:rPr>
        <w:t xml:space="preserve"> n’arrive pas à retrouver le chemin de la tombe du </w:t>
      </w:r>
      <w:r w:rsidR="00195EA5" w:rsidRPr="00D33A65">
        <w:rPr>
          <w:rFonts w:ascii="Times New Roman" w:eastAsia="Calibri" w:hAnsi="Times New Roman" w:cs="Times New Roman"/>
          <w:sz w:val="24"/>
          <w:szCs w:val="24"/>
        </w:rPr>
        <w:t>grand-père</w:t>
      </w:r>
      <w:r w:rsidR="00D61BD5" w:rsidRPr="00D33A65">
        <w:rPr>
          <w:rFonts w:ascii="Times New Roman" w:eastAsia="Calibri" w:hAnsi="Times New Roman" w:cs="Times New Roman"/>
          <w:sz w:val="24"/>
          <w:szCs w:val="24"/>
        </w:rPr>
        <w:t xml:space="preserve"> après de longues heures de recherches :</w:t>
      </w:r>
    </w:p>
    <w:p w14:paraId="7631DE31" w14:textId="3DDB1BD2" w:rsidR="00D61BD5" w:rsidRPr="002B09C3" w:rsidRDefault="00D61BD5" w:rsidP="00BF2EED">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   « </w:t>
      </w:r>
      <w:r w:rsidRPr="00D33A65">
        <w:rPr>
          <w:rFonts w:ascii="Times New Roman" w:eastAsia="Calibri" w:hAnsi="Times New Roman" w:cs="Times New Roman"/>
          <w:i/>
          <w:iCs/>
          <w:sz w:val="24"/>
          <w:szCs w:val="24"/>
        </w:rPr>
        <w:t xml:space="preserve">Le </w:t>
      </w:r>
      <w:r w:rsidR="00195EA5" w:rsidRPr="00D33A65">
        <w:rPr>
          <w:rFonts w:ascii="Times New Roman" w:eastAsia="Calibri" w:hAnsi="Times New Roman" w:cs="Times New Roman"/>
          <w:i/>
          <w:iCs/>
          <w:sz w:val="24"/>
          <w:szCs w:val="24"/>
        </w:rPr>
        <w:t>père</w:t>
      </w:r>
      <w:r w:rsidR="00195EA5" w:rsidRPr="00D33A65">
        <w:rPr>
          <w:rFonts w:ascii="Times New Roman" w:eastAsia="Calibri" w:hAnsi="Times New Roman" w:cs="Times New Roman"/>
          <w:sz w:val="24"/>
          <w:szCs w:val="24"/>
        </w:rPr>
        <w:t xml:space="preserve"> </w:t>
      </w:r>
      <w:r w:rsidR="00195EA5" w:rsidRPr="00AD4DD9">
        <w:rPr>
          <w:rFonts w:ascii="Times New Roman" w:eastAsia="Calibri" w:hAnsi="Times New Roman" w:cs="Times New Roman"/>
          <w:i/>
          <w:iCs/>
          <w:sz w:val="24"/>
          <w:szCs w:val="24"/>
        </w:rPr>
        <w:t>tente</w:t>
      </w:r>
      <w:r w:rsidRPr="00D33A65">
        <w:rPr>
          <w:rFonts w:ascii="Times New Roman" w:eastAsia="Calibri" w:hAnsi="Times New Roman" w:cs="Times New Roman"/>
          <w:i/>
          <w:iCs/>
          <w:sz w:val="24"/>
          <w:szCs w:val="24"/>
        </w:rPr>
        <w:t xml:space="preserve"> de rassembler ses </w:t>
      </w:r>
      <w:r w:rsidR="00AC4AA4" w:rsidRPr="00D33A65">
        <w:rPr>
          <w:rFonts w:ascii="Times New Roman" w:eastAsia="Calibri" w:hAnsi="Times New Roman" w:cs="Times New Roman"/>
          <w:i/>
          <w:iCs/>
          <w:sz w:val="24"/>
          <w:szCs w:val="24"/>
        </w:rPr>
        <w:t>souvenirs. Par</w:t>
      </w:r>
      <w:r w:rsidRPr="00D33A65">
        <w:rPr>
          <w:rFonts w:ascii="Times New Roman" w:eastAsia="Calibri" w:hAnsi="Times New Roman" w:cs="Times New Roman"/>
          <w:i/>
          <w:iCs/>
          <w:sz w:val="24"/>
          <w:szCs w:val="24"/>
        </w:rPr>
        <w:t xml:space="preserve"> ici…</w:t>
      </w:r>
      <w:r w:rsidR="00AC4AA4" w:rsidRPr="00D33A65">
        <w:rPr>
          <w:rFonts w:ascii="Times New Roman" w:eastAsia="Calibri" w:hAnsi="Times New Roman" w:cs="Times New Roman"/>
          <w:i/>
          <w:iCs/>
          <w:sz w:val="24"/>
          <w:szCs w:val="24"/>
        </w:rPr>
        <w:t>non, par</w:t>
      </w:r>
      <w:r w:rsidRPr="00D33A65">
        <w:rPr>
          <w:rFonts w:ascii="Times New Roman" w:eastAsia="Calibri" w:hAnsi="Times New Roman" w:cs="Times New Roman"/>
          <w:i/>
          <w:iCs/>
          <w:sz w:val="24"/>
          <w:szCs w:val="24"/>
        </w:rPr>
        <w:t xml:space="preserve"> </w:t>
      </w:r>
      <w:r w:rsidR="00AC4AA4" w:rsidRPr="00D33A65">
        <w:rPr>
          <w:rFonts w:ascii="Times New Roman" w:eastAsia="Calibri" w:hAnsi="Times New Roman" w:cs="Times New Roman"/>
          <w:i/>
          <w:iCs/>
          <w:sz w:val="24"/>
          <w:szCs w:val="24"/>
        </w:rPr>
        <w:t>là</w:t>
      </w:r>
      <w:r w:rsidRPr="00D33A65">
        <w:rPr>
          <w:rFonts w:ascii="Times New Roman" w:eastAsia="Calibri" w:hAnsi="Times New Roman" w:cs="Times New Roman"/>
          <w:i/>
          <w:iCs/>
          <w:sz w:val="24"/>
          <w:szCs w:val="24"/>
        </w:rPr>
        <w:t xml:space="preserve">…ils ont quitté les maisons basses en pisé qu’il ne reconnait </w:t>
      </w:r>
      <w:r w:rsidR="00306E5B" w:rsidRPr="00D33A65">
        <w:rPr>
          <w:rFonts w:ascii="Times New Roman" w:eastAsia="Calibri" w:hAnsi="Times New Roman" w:cs="Times New Roman"/>
          <w:i/>
          <w:iCs/>
          <w:sz w:val="24"/>
          <w:szCs w:val="24"/>
        </w:rPr>
        <w:t>plus, qu’il</w:t>
      </w:r>
      <w:r w:rsidRPr="00D33A65">
        <w:rPr>
          <w:rFonts w:ascii="Times New Roman" w:eastAsia="Calibri" w:hAnsi="Times New Roman" w:cs="Times New Roman"/>
          <w:i/>
          <w:iCs/>
          <w:sz w:val="24"/>
          <w:szCs w:val="24"/>
        </w:rPr>
        <w:t xml:space="preserve"> n’a jamais </w:t>
      </w:r>
      <w:r w:rsidR="00195EA5" w:rsidRPr="00D33A65">
        <w:rPr>
          <w:rFonts w:ascii="Times New Roman" w:eastAsia="Calibri" w:hAnsi="Times New Roman" w:cs="Times New Roman"/>
          <w:i/>
          <w:iCs/>
          <w:sz w:val="24"/>
          <w:szCs w:val="24"/>
        </w:rPr>
        <w:t>dû voir</w:t>
      </w:r>
      <w:r w:rsidR="00AC4AA4" w:rsidRPr="00D33A65">
        <w:rPr>
          <w:rFonts w:ascii="Times New Roman" w:eastAsia="Calibri" w:hAnsi="Times New Roman" w:cs="Times New Roman"/>
          <w:sz w:val="24"/>
          <w:szCs w:val="24"/>
        </w:rPr>
        <w:t>. </w:t>
      </w:r>
      <w:r w:rsidR="002B09C3" w:rsidRPr="002B09C3">
        <w:rPr>
          <w:rFonts w:ascii="Times New Roman" w:eastAsia="Calibri" w:hAnsi="Times New Roman" w:cs="Times New Roman"/>
          <w:sz w:val="24"/>
          <w:szCs w:val="24"/>
        </w:rPr>
        <w:t>» (</w:t>
      </w:r>
      <w:r w:rsidR="00D0359B" w:rsidRPr="002B09C3">
        <w:rPr>
          <w:rFonts w:ascii="Times New Roman" w:eastAsia="Calibri" w:hAnsi="Times New Roman" w:cs="Times New Roman"/>
          <w:sz w:val="24"/>
          <w:szCs w:val="24"/>
        </w:rPr>
        <w:t>Malka</w:t>
      </w:r>
      <w:r w:rsidR="002B09C3" w:rsidRPr="002B09C3">
        <w:rPr>
          <w:rFonts w:ascii="Times New Roman" w:eastAsia="Calibri" w:hAnsi="Times New Roman" w:cs="Times New Roman"/>
          <w:sz w:val="24"/>
          <w:szCs w:val="24"/>
        </w:rPr>
        <w:t>, 2000</w:t>
      </w:r>
      <w:r w:rsidR="00D0359B" w:rsidRPr="002B09C3">
        <w:rPr>
          <w:rFonts w:ascii="Times New Roman" w:eastAsia="Calibri" w:hAnsi="Times New Roman" w:cs="Times New Roman"/>
          <w:sz w:val="24"/>
          <w:szCs w:val="24"/>
        </w:rPr>
        <w:t>)</w:t>
      </w:r>
      <w:r w:rsidR="0034789C">
        <w:rPr>
          <w:rFonts w:ascii="Times New Roman" w:eastAsia="Calibri" w:hAnsi="Times New Roman" w:cs="Times New Roman"/>
          <w:sz w:val="24"/>
          <w:szCs w:val="24"/>
        </w:rPr>
        <w:t>.</w:t>
      </w:r>
    </w:p>
    <w:p w14:paraId="6D6B8F29" w14:textId="151D99B7" w:rsidR="005E5D86" w:rsidRPr="00D33A65" w:rsidRDefault="00742F31" w:rsidP="00303F35">
      <w:pPr>
        <w:tabs>
          <w:tab w:val="left" w:pos="7655"/>
        </w:tabs>
        <w:spacing w:after="200" w:line="276" w:lineRule="auto"/>
        <w:ind w:right="-14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Désorientés</w:t>
      </w:r>
      <w:r w:rsidR="00306E5B" w:rsidRPr="00D33A65">
        <w:rPr>
          <w:rFonts w:ascii="Times New Roman" w:eastAsia="Calibri" w:hAnsi="Times New Roman" w:cs="Times New Roman"/>
          <w:sz w:val="24"/>
          <w:szCs w:val="24"/>
        </w:rPr>
        <w:t>, les</w:t>
      </w:r>
      <w:r w:rsidR="00AC4AA4" w:rsidRPr="00D33A65">
        <w:rPr>
          <w:rFonts w:ascii="Times New Roman" w:eastAsia="Calibri" w:hAnsi="Times New Roman" w:cs="Times New Roman"/>
          <w:sz w:val="24"/>
          <w:szCs w:val="24"/>
        </w:rPr>
        <w:t xml:space="preserve"> personnages découvrent avec amertume et grand regret l’effacement du passé glorieux de la communauté juive que les </w:t>
      </w:r>
      <w:r w:rsidR="00306E5B" w:rsidRPr="00D33A65">
        <w:rPr>
          <w:rFonts w:ascii="Times New Roman" w:eastAsia="Calibri" w:hAnsi="Times New Roman" w:cs="Times New Roman"/>
          <w:sz w:val="24"/>
          <w:szCs w:val="24"/>
        </w:rPr>
        <w:t>indigènes</w:t>
      </w:r>
      <w:r w:rsidR="00AC4AA4" w:rsidRPr="00D33A65">
        <w:rPr>
          <w:rFonts w:ascii="Times New Roman" w:eastAsia="Calibri" w:hAnsi="Times New Roman" w:cs="Times New Roman"/>
          <w:sz w:val="24"/>
          <w:szCs w:val="24"/>
        </w:rPr>
        <w:t xml:space="preserve"> ignorent</w:t>
      </w:r>
      <w:r w:rsidR="00306E5B" w:rsidRPr="00D33A65">
        <w:rPr>
          <w:rFonts w:ascii="Times New Roman" w:eastAsia="Calibri" w:hAnsi="Times New Roman" w:cs="Times New Roman"/>
          <w:sz w:val="24"/>
          <w:szCs w:val="24"/>
        </w:rPr>
        <w:t>,</w:t>
      </w:r>
      <w:r w:rsidR="00AC4AA4" w:rsidRPr="00D33A65">
        <w:rPr>
          <w:rFonts w:ascii="Times New Roman" w:eastAsia="Calibri" w:hAnsi="Times New Roman" w:cs="Times New Roman"/>
          <w:sz w:val="24"/>
          <w:szCs w:val="24"/>
        </w:rPr>
        <w:t xml:space="preserve"> les jeunes en </w:t>
      </w:r>
      <w:r w:rsidR="00306E5B" w:rsidRPr="00D33A65">
        <w:rPr>
          <w:rFonts w:ascii="Times New Roman" w:eastAsia="Calibri" w:hAnsi="Times New Roman" w:cs="Times New Roman"/>
          <w:sz w:val="24"/>
          <w:szCs w:val="24"/>
        </w:rPr>
        <w:t>particulier. Suite</w:t>
      </w:r>
      <w:r w:rsidR="005E5D86" w:rsidRPr="00D33A65">
        <w:rPr>
          <w:rFonts w:ascii="Times New Roman" w:eastAsia="Calibri" w:hAnsi="Times New Roman" w:cs="Times New Roman"/>
          <w:sz w:val="24"/>
          <w:szCs w:val="24"/>
        </w:rPr>
        <w:t xml:space="preserve"> à </w:t>
      </w:r>
      <w:r w:rsidR="00306E5B" w:rsidRPr="00D33A65">
        <w:rPr>
          <w:rFonts w:ascii="Times New Roman" w:eastAsia="Calibri" w:hAnsi="Times New Roman" w:cs="Times New Roman"/>
          <w:sz w:val="24"/>
          <w:szCs w:val="24"/>
        </w:rPr>
        <w:t>cela, le</w:t>
      </w:r>
      <w:r w:rsidR="005E5D86" w:rsidRPr="00D33A65">
        <w:rPr>
          <w:rFonts w:ascii="Times New Roman" w:eastAsia="Calibri" w:hAnsi="Times New Roman" w:cs="Times New Roman"/>
          <w:sz w:val="24"/>
          <w:szCs w:val="24"/>
        </w:rPr>
        <w:t xml:space="preserve"> </w:t>
      </w:r>
      <w:r w:rsidR="00195EA5" w:rsidRPr="00D33A65">
        <w:rPr>
          <w:rFonts w:ascii="Times New Roman" w:eastAsia="Calibri" w:hAnsi="Times New Roman" w:cs="Times New Roman"/>
          <w:sz w:val="24"/>
          <w:szCs w:val="24"/>
        </w:rPr>
        <w:t xml:space="preserve">protagoniste </w:t>
      </w:r>
      <w:r w:rsidR="00303F35">
        <w:rPr>
          <w:rFonts w:ascii="Times New Roman" w:eastAsia="Calibri" w:hAnsi="Times New Roman" w:cs="Times New Roman"/>
          <w:sz w:val="24"/>
          <w:szCs w:val="24"/>
        </w:rPr>
        <w:t xml:space="preserve">a </w:t>
      </w:r>
      <w:r w:rsidR="00195EA5" w:rsidRPr="00D33A65">
        <w:rPr>
          <w:rFonts w:ascii="Times New Roman" w:eastAsia="Calibri" w:hAnsi="Times New Roman" w:cs="Times New Roman"/>
          <w:sz w:val="24"/>
          <w:szCs w:val="24"/>
        </w:rPr>
        <w:t>projeté</w:t>
      </w:r>
      <w:r w:rsidR="005E5D86" w:rsidRPr="00D33A65">
        <w:rPr>
          <w:rFonts w:ascii="Times New Roman" w:eastAsia="Calibri" w:hAnsi="Times New Roman" w:cs="Times New Roman"/>
          <w:sz w:val="24"/>
          <w:szCs w:val="24"/>
        </w:rPr>
        <w:t xml:space="preserve"> </w:t>
      </w:r>
      <w:r w:rsidR="00195EA5" w:rsidRPr="00D33A65">
        <w:rPr>
          <w:rFonts w:ascii="Times New Roman" w:eastAsia="Calibri" w:hAnsi="Times New Roman" w:cs="Times New Roman"/>
          <w:sz w:val="24"/>
          <w:szCs w:val="24"/>
        </w:rPr>
        <w:t>d’écrire l’histoire</w:t>
      </w:r>
      <w:r w:rsidR="005E5D86" w:rsidRPr="00D33A65">
        <w:rPr>
          <w:rFonts w:ascii="Times New Roman" w:eastAsia="Calibri" w:hAnsi="Times New Roman" w:cs="Times New Roman"/>
          <w:sz w:val="24"/>
          <w:szCs w:val="24"/>
        </w:rPr>
        <w:t xml:space="preserve"> de sa communauté qui avait contribué à la résistance et </w:t>
      </w:r>
      <w:r w:rsidR="00195EA5" w:rsidRPr="00D33A65">
        <w:rPr>
          <w:rFonts w:ascii="Times New Roman" w:eastAsia="Calibri" w:hAnsi="Times New Roman" w:cs="Times New Roman"/>
          <w:sz w:val="24"/>
          <w:szCs w:val="24"/>
        </w:rPr>
        <w:t>lutte contre</w:t>
      </w:r>
      <w:r w:rsidR="005E5D86" w:rsidRPr="00D33A65">
        <w:rPr>
          <w:rFonts w:ascii="Times New Roman" w:eastAsia="Calibri" w:hAnsi="Times New Roman" w:cs="Times New Roman"/>
          <w:sz w:val="24"/>
          <w:szCs w:val="24"/>
        </w:rPr>
        <w:t xml:space="preserve"> les </w:t>
      </w:r>
      <w:r w:rsidR="00306E5B" w:rsidRPr="00D33A65">
        <w:rPr>
          <w:rFonts w:ascii="Times New Roman" w:eastAsia="Calibri" w:hAnsi="Times New Roman" w:cs="Times New Roman"/>
          <w:sz w:val="24"/>
          <w:szCs w:val="24"/>
        </w:rPr>
        <w:t>colons</w:t>
      </w:r>
      <w:r w:rsidR="00303F35">
        <w:rPr>
          <w:rFonts w:ascii="Times New Roman" w:eastAsia="Calibri" w:hAnsi="Times New Roman" w:cs="Times New Roman"/>
          <w:sz w:val="24"/>
          <w:szCs w:val="24"/>
        </w:rPr>
        <w:t xml:space="preserve"> et </w:t>
      </w:r>
      <w:r w:rsidR="00306E5B" w:rsidRPr="00D33A65">
        <w:rPr>
          <w:rFonts w:ascii="Times New Roman" w:eastAsia="Calibri" w:hAnsi="Times New Roman" w:cs="Times New Roman"/>
          <w:sz w:val="24"/>
          <w:szCs w:val="24"/>
        </w:rPr>
        <w:t>qui</w:t>
      </w:r>
      <w:r w:rsidR="00303F35">
        <w:rPr>
          <w:rFonts w:ascii="Times New Roman" w:eastAsia="Calibri" w:hAnsi="Times New Roman" w:cs="Times New Roman"/>
          <w:sz w:val="24"/>
          <w:szCs w:val="24"/>
        </w:rPr>
        <w:t xml:space="preserve">, </w:t>
      </w:r>
      <w:r w:rsidR="00306E5B" w:rsidRPr="00D33A65">
        <w:rPr>
          <w:rFonts w:ascii="Times New Roman" w:eastAsia="Calibri" w:hAnsi="Times New Roman" w:cs="Times New Roman"/>
          <w:sz w:val="24"/>
          <w:szCs w:val="24"/>
        </w:rPr>
        <w:t>elle aussi</w:t>
      </w:r>
      <w:r w:rsidR="00303F35">
        <w:rPr>
          <w:rFonts w:ascii="Times New Roman" w:eastAsia="Calibri" w:hAnsi="Times New Roman" w:cs="Times New Roman"/>
          <w:sz w:val="24"/>
          <w:szCs w:val="24"/>
        </w:rPr>
        <w:t>, a</w:t>
      </w:r>
      <w:r w:rsidR="00306E5B" w:rsidRPr="00D33A65">
        <w:rPr>
          <w:rFonts w:ascii="Times New Roman" w:eastAsia="Calibri" w:hAnsi="Times New Roman" w:cs="Times New Roman"/>
          <w:sz w:val="24"/>
          <w:szCs w:val="24"/>
        </w:rPr>
        <w:t xml:space="preserve"> enterré ses martyrs à côté de ses confrères musulmans</w:t>
      </w:r>
      <w:r w:rsidR="005E5D86" w:rsidRPr="00D33A65">
        <w:rPr>
          <w:rFonts w:ascii="Times New Roman" w:eastAsia="Calibri" w:hAnsi="Times New Roman" w:cs="Times New Roman"/>
          <w:sz w:val="24"/>
          <w:szCs w:val="24"/>
        </w:rPr>
        <w:t> :</w:t>
      </w:r>
    </w:p>
    <w:p w14:paraId="42600DF9" w14:textId="048AFFBD" w:rsidR="00AC4AA4" w:rsidRPr="00D0359B" w:rsidRDefault="005E5D86" w:rsidP="00BF2EED">
      <w:pPr>
        <w:tabs>
          <w:tab w:val="left" w:pos="7655"/>
        </w:tabs>
        <w:spacing w:after="200" w:line="276" w:lineRule="auto"/>
        <w:ind w:right="-143"/>
        <w:jc w:val="both"/>
        <w:rPr>
          <w:rFonts w:ascii="Times New Roman" w:eastAsia="Calibri" w:hAnsi="Times New Roman" w:cs="Times New Roman"/>
          <w:iCs/>
          <w:sz w:val="24"/>
          <w:szCs w:val="24"/>
        </w:rPr>
      </w:pPr>
      <w:r w:rsidRPr="00D33A65">
        <w:rPr>
          <w:rFonts w:ascii="Times New Roman" w:eastAsia="Calibri" w:hAnsi="Times New Roman" w:cs="Times New Roman"/>
          <w:sz w:val="24"/>
          <w:szCs w:val="24"/>
        </w:rPr>
        <w:t xml:space="preserve">  </w:t>
      </w:r>
      <w:r w:rsidRPr="00D33A65">
        <w:rPr>
          <w:rFonts w:ascii="Times New Roman" w:eastAsia="Calibri" w:hAnsi="Times New Roman" w:cs="Times New Roman"/>
          <w:i/>
          <w:iCs/>
          <w:sz w:val="24"/>
          <w:szCs w:val="24"/>
        </w:rPr>
        <w:t xml:space="preserve">« Tout </w:t>
      </w:r>
      <w:r w:rsidR="009B7438" w:rsidRPr="00D33A65">
        <w:rPr>
          <w:rFonts w:ascii="Times New Roman" w:eastAsia="Calibri" w:hAnsi="Times New Roman" w:cs="Times New Roman"/>
          <w:i/>
          <w:iCs/>
          <w:sz w:val="24"/>
          <w:szCs w:val="24"/>
        </w:rPr>
        <w:t>cela, est</w:t>
      </w:r>
      <w:r w:rsidRPr="00D33A65">
        <w:rPr>
          <w:rFonts w:ascii="Times New Roman" w:eastAsia="Calibri" w:hAnsi="Times New Roman" w:cs="Times New Roman"/>
          <w:i/>
          <w:iCs/>
          <w:sz w:val="24"/>
          <w:szCs w:val="24"/>
        </w:rPr>
        <w:t>-ce de l’histoire</w:t>
      </w:r>
      <w:r w:rsidR="009B7438" w:rsidRPr="00D33A65">
        <w:rPr>
          <w:rFonts w:ascii="Times New Roman" w:eastAsia="Calibri" w:hAnsi="Times New Roman" w:cs="Times New Roman"/>
          <w:i/>
          <w:iCs/>
          <w:sz w:val="24"/>
          <w:szCs w:val="24"/>
        </w:rPr>
        <w:t> ?</w:t>
      </w:r>
      <w:r w:rsidRPr="00D33A65">
        <w:rPr>
          <w:rFonts w:ascii="Times New Roman" w:eastAsia="Calibri" w:hAnsi="Times New Roman" w:cs="Times New Roman"/>
          <w:i/>
          <w:iCs/>
          <w:sz w:val="24"/>
          <w:szCs w:val="24"/>
        </w:rPr>
        <w:t xml:space="preserve">  </w:t>
      </w:r>
      <w:r w:rsidR="009B7438" w:rsidRPr="00D33A65">
        <w:rPr>
          <w:rFonts w:ascii="Times New Roman" w:eastAsia="Calibri" w:hAnsi="Times New Roman" w:cs="Times New Roman"/>
          <w:i/>
          <w:iCs/>
          <w:sz w:val="24"/>
          <w:szCs w:val="24"/>
        </w:rPr>
        <w:t>Ou</w:t>
      </w:r>
      <w:r w:rsidRPr="00D33A65">
        <w:rPr>
          <w:rFonts w:ascii="Times New Roman" w:eastAsia="Calibri" w:hAnsi="Times New Roman" w:cs="Times New Roman"/>
          <w:i/>
          <w:iCs/>
          <w:sz w:val="24"/>
          <w:szCs w:val="24"/>
        </w:rPr>
        <w:t xml:space="preserve"> sont-ce les miettes dérisoires d’un passé dont </w:t>
      </w:r>
      <w:r w:rsidR="00033D4B" w:rsidRPr="00D33A65">
        <w:rPr>
          <w:rStyle w:val="Appelnotedebasdep"/>
          <w:rFonts w:ascii="Times New Roman" w:eastAsia="Calibri" w:hAnsi="Times New Roman" w:cs="Times New Roman"/>
          <w:i/>
          <w:iCs/>
          <w:sz w:val="24"/>
          <w:szCs w:val="24"/>
        </w:rPr>
        <w:footnoteReference w:id="3"/>
      </w:r>
      <w:r w:rsidRPr="00D33A65">
        <w:rPr>
          <w:rFonts w:ascii="Times New Roman" w:eastAsia="Calibri" w:hAnsi="Times New Roman" w:cs="Times New Roman"/>
          <w:i/>
          <w:iCs/>
          <w:sz w:val="24"/>
          <w:szCs w:val="24"/>
        </w:rPr>
        <w:t>personne n’a gardé la trace</w:t>
      </w:r>
      <w:r w:rsidR="009B7438" w:rsidRPr="00D33A65">
        <w:rPr>
          <w:rFonts w:ascii="Times New Roman" w:eastAsia="Calibri" w:hAnsi="Times New Roman" w:cs="Times New Roman"/>
          <w:i/>
          <w:iCs/>
          <w:sz w:val="24"/>
          <w:szCs w:val="24"/>
        </w:rPr>
        <w:t> ?</w:t>
      </w:r>
      <w:r w:rsidRPr="00D33A65">
        <w:rPr>
          <w:rFonts w:ascii="Times New Roman" w:eastAsia="Calibri" w:hAnsi="Times New Roman" w:cs="Times New Roman"/>
          <w:i/>
          <w:iCs/>
          <w:sz w:val="24"/>
          <w:szCs w:val="24"/>
        </w:rPr>
        <w:t xml:space="preserve"> </w:t>
      </w:r>
      <w:r w:rsidR="009B7438" w:rsidRPr="00D33A65">
        <w:rPr>
          <w:rFonts w:ascii="Times New Roman" w:eastAsia="Calibri" w:hAnsi="Times New Roman" w:cs="Times New Roman"/>
          <w:i/>
          <w:iCs/>
          <w:sz w:val="24"/>
          <w:szCs w:val="24"/>
        </w:rPr>
        <w:t xml:space="preserve">Est-ce que les </w:t>
      </w:r>
      <w:r w:rsidR="00306E5B" w:rsidRPr="00D33A65">
        <w:rPr>
          <w:rFonts w:ascii="Times New Roman" w:eastAsia="Calibri" w:hAnsi="Times New Roman" w:cs="Times New Roman"/>
          <w:i/>
          <w:iCs/>
          <w:sz w:val="24"/>
          <w:szCs w:val="24"/>
        </w:rPr>
        <w:t>gens, alentour, se</w:t>
      </w:r>
      <w:r w:rsidR="009B7438" w:rsidRPr="00D33A65">
        <w:rPr>
          <w:rFonts w:ascii="Times New Roman" w:eastAsia="Calibri" w:hAnsi="Times New Roman" w:cs="Times New Roman"/>
          <w:i/>
          <w:iCs/>
          <w:sz w:val="24"/>
          <w:szCs w:val="24"/>
        </w:rPr>
        <w:t xml:space="preserve"> souviennent </w:t>
      </w:r>
      <w:r w:rsidR="00306E5B" w:rsidRPr="00D33A65">
        <w:rPr>
          <w:rFonts w:ascii="Times New Roman" w:eastAsia="Calibri" w:hAnsi="Times New Roman" w:cs="Times New Roman"/>
          <w:i/>
          <w:iCs/>
          <w:sz w:val="24"/>
          <w:szCs w:val="24"/>
        </w:rPr>
        <w:t>? Est</w:t>
      </w:r>
      <w:r w:rsidR="009B7438" w:rsidRPr="00D33A65">
        <w:rPr>
          <w:rFonts w:ascii="Times New Roman" w:eastAsia="Calibri" w:hAnsi="Times New Roman" w:cs="Times New Roman"/>
          <w:i/>
          <w:iCs/>
          <w:sz w:val="24"/>
          <w:szCs w:val="24"/>
        </w:rPr>
        <w:t xml:space="preserve">-ce que les gens savent pourquoi il y a ces soixante-dix tombeaux alignés </w:t>
      </w:r>
      <w:r w:rsidR="00306E5B" w:rsidRPr="00D33A65">
        <w:rPr>
          <w:rFonts w:ascii="Times New Roman" w:eastAsia="Calibri" w:hAnsi="Times New Roman" w:cs="Times New Roman"/>
          <w:i/>
          <w:iCs/>
          <w:sz w:val="24"/>
          <w:szCs w:val="24"/>
        </w:rPr>
        <w:t>côte</w:t>
      </w:r>
      <w:r w:rsidR="009B7438" w:rsidRPr="00D33A65">
        <w:rPr>
          <w:rFonts w:ascii="Times New Roman" w:eastAsia="Calibri" w:hAnsi="Times New Roman" w:cs="Times New Roman"/>
          <w:i/>
          <w:iCs/>
          <w:sz w:val="24"/>
          <w:szCs w:val="24"/>
        </w:rPr>
        <w:t xml:space="preserve"> à </w:t>
      </w:r>
      <w:r w:rsidR="00306E5B" w:rsidRPr="00D33A65">
        <w:rPr>
          <w:rFonts w:ascii="Times New Roman" w:eastAsia="Calibri" w:hAnsi="Times New Roman" w:cs="Times New Roman"/>
          <w:i/>
          <w:iCs/>
          <w:sz w:val="24"/>
          <w:szCs w:val="24"/>
        </w:rPr>
        <w:t>côte, et</w:t>
      </w:r>
      <w:r w:rsidR="009B7438" w:rsidRPr="00D33A65">
        <w:rPr>
          <w:rFonts w:ascii="Times New Roman" w:eastAsia="Calibri" w:hAnsi="Times New Roman" w:cs="Times New Roman"/>
          <w:i/>
          <w:iCs/>
          <w:sz w:val="24"/>
          <w:szCs w:val="24"/>
        </w:rPr>
        <w:t xml:space="preserve"> cet autre </w:t>
      </w:r>
      <w:r w:rsidR="00306E5B" w:rsidRPr="00D33A65">
        <w:rPr>
          <w:rFonts w:ascii="Times New Roman" w:eastAsia="Calibri" w:hAnsi="Times New Roman" w:cs="Times New Roman"/>
          <w:i/>
          <w:iCs/>
          <w:sz w:val="24"/>
          <w:szCs w:val="24"/>
        </w:rPr>
        <w:t>là-bas, plus</w:t>
      </w:r>
      <w:r w:rsidR="009B7438" w:rsidRPr="00D33A65">
        <w:rPr>
          <w:rFonts w:ascii="Times New Roman" w:eastAsia="Calibri" w:hAnsi="Times New Roman" w:cs="Times New Roman"/>
          <w:i/>
          <w:iCs/>
          <w:sz w:val="24"/>
          <w:szCs w:val="24"/>
        </w:rPr>
        <w:t xml:space="preserve"> </w:t>
      </w:r>
      <w:r w:rsidR="00306E5B" w:rsidRPr="00D33A65">
        <w:rPr>
          <w:rFonts w:ascii="Times New Roman" w:eastAsia="Calibri" w:hAnsi="Times New Roman" w:cs="Times New Roman"/>
          <w:i/>
          <w:iCs/>
          <w:sz w:val="24"/>
          <w:szCs w:val="24"/>
        </w:rPr>
        <w:t>loin, isolé</w:t>
      </w:r>
      <w:r w:rsidR="009B7438" w:rsidRPr="00D33A65">
        <w:rPr>
          <w:rFonts w:ascii="Times New Roman" w:eastAsia="Calibri" w:hAnsi="Times New Roman" w:cs="Times New Roman"/>
          <w:i/>
          <w:iCs/>
          <w:sz w:val="24"/>
          <w:szCs w:val="24"/>
        </w:rPr>
        <w:t xml:space="preserve"> à l’écart ? </w:t>
      </w:r>
      <w:r w:rsidR="009B7438" w:rsidRPr="002B09C3">
        <w:rPr>
          <w:rFonts w:ascii="Times New Roman" w:eastAsia="Calibri" w:hAnsi="Times New Roman" w:cs="Times New Roman"/>
          <w:i/>
          <w:iCs/>
          <w:sz w:val="24"/>
          <w:szCs w:val="24"/>
        </w:rPr>
        <w:t>»</w:t>
      </w:r>
      <w:r w:rsidR="002D44F0" w:rsidRPr="002B09C3">
        <w:rPr>
          <w:rFonts w:ascii="Times New Roman" w:eastAsia="Calibri" w:hAnsi="Times New Roman" w:cs="Times New Roman"/>
          <w:i/>
          <w:iCs/>
          <w:sz w:val="24"/>
          <w:szCs w:val="24"/>
        </w:rPr>
        <w:t xml:space="preserve"> </w:t>
      </w:r>
      <w:r w:rsidR="00D0359B" w:rsidRPr="002B09C3">
        <w:rPr>
          <w:rFonts w:ascii="Times New Roman" w:eastAsia="Calibri" w:hAnsi="Times New Roman" w:cs="Times New Roman"/>
          <w:iCs/>
          <w:sz w:val="24"/>
          <w:szCs w:val="24"/>
        </w:rPr>
        <w:t>(Malka, 2000)</w:t>
      </w:r>
      <w:r w:rsidR="00303F35">
        <w:rPr>
          <w:rFonts w:ascii="Times New Roman" w:eastAsia="Calibri" w:hAnsi="Times New Roman" w:cs="Times New Roman"/>
          <w:iCs/>
          <w:sz w:val="24"/>
          <w:szCs w:val="24"/>
        </w:rPr>
        <w:t>.</w:t>
      </w:r>
    </w:p>
    <w:p w14:paraId="14D6FDF3" w14:textId="029C6C2A" w:rsidR="00306E5B" w:rsidRPr="00D33A65" w:rsidRDefault="00306E5B" w:rsidP="00303F35">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Seul</w:t>
      </w:r>
      <w:r w:rsidR="00303F35">
        <w:rPr>
          <w:rFonts w:ascii="Times New Roman" w:eastAsia="Calibri" w:hAnsi="Times New Roman" w:cs="Times New Roman"/>
          <w:sz w:val="24"/>
          <w:szCs w:val="24"/>
        </w:rPr>
        <w:t>e</w:t>
      </w:r>
      <w:r w:rsidRPr="00D33A65">
        <w:rPr>
          <w:rFonts w:ascii="Times New Roman" w:eastAsia="Calibri" w:hAnsi="Times New Roman" w:cs="Times New Roman"/>
          <w:sz w:val="24"/>
          <w:szCs w:val="24"/>
        </w:rPr>
        <w:t xml:space="preserve"> la mémoire reste dépositaire de l’identité et de l’existence juive au </w:t>
      </w:r>
      <w:r w:rsidR="00510246" w:rsidRPr="00D33A65">
        <w:rPr>
          <w:rFonts w:ascii="Times New Roman" w:eastAsia="Calibri" w:hAnsi="Times New Roman" w:cs="Times New Roman"/>
          <w:sz w:val="24"/>
          <w:szCs w:val="24"/>
        </w:rPr>
        <w:t xml:space="preserve">Maroc. Elle </w:t>
      </w:r>
      <w:r w:rsidR="00195EA5" w:rsidRPr="00D33A65">
        <w:rPr>
          <w:rFonts w:ascii="Times New Roman" w:eastAsia="Calibri" w:hAnsi="Times New Roman" w:cs="Times New Roman"/>
          <w:sz w:val="24"/>
          <w:szCs w:val="24"/>
        </w:rPr>
        <w:t xml:space="preserve">est </w:t>
      </w:r>
      <w:r w:rsidR="00303F35">
        <w:rPr>
          <w:rFonts w:ascii="Times New Roman" w:eastAsia="Calibri" w:hAnsi="Times New Roman" w:cs="Times New Roman"/>
          <w:sz w:val="24"/>
          <w:szCs w:val="24"/>
        </w:rPr>
        <w:t>l</w:t>
      </w:r>
      <w:r w:rsidR="00303F35" w:rsidRPr="00D33A65">
        <w:rPr>
          <w:rFonts w:ascii="Times New Roman" w:eastAsia="Calibri" w:hAnsi="Times New Roman" w:cs="Times New Roman"/>
          <w:sz w:val="24"/>
          <w:szCs w:val="24"/>
        </w:rPr>
        <w:t xml:space="preserve">e </w:t>
      </w:r>
      <w:r w:rsidR="00510246" w:rsidRPr="00D33A65">
        <w:rPr>
          <w:rFonts w:ascii="Times New Roman" w:eastAsia="Calibri" w:hAnsi="Times New Roman" w:cs="Times New Roman"/>
          <w:sz w:val="24"/>
          <w:szCs w:val="24"/>
        </w:rPr>
        <w:t xml:space="preserve">seul héritage qui leur reste vivant après la disparition du grand-père qui vivait au Mellah de </w:t>
      </w:r>
      <w:proofErr w:type="spellStart"/>
      <w:r w:rsidR="00510246" w:rsidRPr="00D33A65">
        <w:rPr>
          <w:rFonts w:ascii="Times New Roman" w:eastAsia="Calibri" w:hAnsi="Times New Roman" w:cs="Times New Roman"/>
          <w:sz w:val="24"/>
          <w:szCs w:val="24"/>
        </w:rPr>
        <w:t>Tinghir</w:t>
      </w:r>
      <w:proofErr w:type="spellEnd"/>
      <w:r w:rsidR="00510246" w:rsidRPr="00D33A65">
        <w:rPr>
          <w:rFonts w:ascii="Times New Roman" w:eastAsia="Calibri" w:hAnsi="Times New Roman" w:cs="Times New Roman"/>
          <w:sz w:val="24"/>
          <w:szCs w:val="24"/>
        </w:rPr>
        <w:t xml:space="preserve">. Confrontés à </w:t>
      </w:r>
      <w:r w:rsidR="00195EA5" w:rsidRPr="00D33A65">
        <w:rPr>
          <w:rFonts w:ascii="Times New Roman" w:eastAsia="Calibri" w:hAnsi="Times New Roman" w:cs="Times New Roman"/>
          <w:sz w:val="24"/>
          <w:szCs w:val="24"/>
        </w:rPr>
        <w:t>un sentiment</w:t>
      </w:r>
      <w:r w:rsidR="00510246" w:rsidRPr="00D33A65">
        <w:rPr>
          <w:rFonts w:ascii="Times New Roman" w:eastAsia="Calibri" w:hAnsi="Times New Roman" w:cs="Times New Roman"/>
          <w:sz w:val="24"/>
          <w:szCs w:val="24"/>
        </w:rPr>
        <w:t xml:space="preserve"> de </w:t>
      </w:r>
      <w:r w:rsidR="00742F31" w:rsidRPr="00D33A65">
        <w:rPr>
          <w:rFonts w:ascii="Times New Roman" w:eastAsia="Calibri" w:hAnsi="Times New Roman" w:cs="Times New Roman"/>
          <w:sz w:val="24"/>
          <w:szCs w:val="24"/>
        </w:rPr>
        <w:t>dépaysement suite</w:t>
      </w:r>
      <w:r w:rsidR="00510246" w:rsidRPr="00D33A65">
        <w:rPr>
          <w:rFonts w:ascii="Times New Roman" w:eastAsia="Calibri" w:hAnsi="Times New Roman" w:cs="Times New Roman"/>
          <w:sz w:val="24"/>
          <w:szCs w:val="24"/>
        </w:rPr>
        <w:t xml:space="preserve"> aux changements </w:t>
      </w:r>
      <w:r w:rsidR="00742F31" w:rsidRPr="00D33A65">
        <w:rPr>
          <w:rFonts w:ascii="Times New Roman" w:eastAsia="Calibri" w:hAnsi="Times New Roman" w:cs="Times New Roman"/>
          <w:sz w:val="24"/>
          <w:szCs w:val="24"/>
        </w:rPr>
        <w:t>qu’a</w:t>
      </w:r>
      <w:r w:rsidR="00510246" w:rsidRPr="00D33A65">
        <w:rPr>
          <w:rFonts w:ascii="Times New Roman" w:eastAsia="Calibri" w:hAnsi="Times New Roman" w:cs="Times New Roman"/>
          <w:sz w:val="24"/>
          <w:szCs w:val="24"/>
        </w:rPr>
        <w:t xml:space="preserve"> connu le pays.</w:t>
      </w:r>
    </w:p>
    <w:p w14:paraId="19B79733" w14:textId="45EE29CD" w:rsidR="000335FE" w:rsidRPr="00D33A65" w:rsidRDefault="00510246" w:rsidP="00BF2EED">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lastRenderedPageBreak/>
        <w:t xml:space="preserve">Marcel </w:t>
      </w:r>
      <w:proofErr w:type="spellStart"/>
      <w:r w:rsidRPr="00D33A65">
        <w:rPr>
          <w:rFonts w:ascii="Times New Roman" w:eastAsia="Calibri" w:hAnsi="Times New Roman" w:cs="Times New Roman"/>
          <w:sz w:val="24"/>
          <w:szCs w:val="24"/>
        </w:rPr>
        <w:t>Benabou</w:t>
      </w:r>
      <w:proofErr w:type="spellEnd"/>
      <w:r w:rsidR="00742F31">
        <w:rPr>
          <w:rFonts w:ascii="Times New Roman" w:eastAsia="Calibri" w:hAnsi="Times New Roman" w:cs="Times New Roman"/>
          <w:sz w:val="24"/>
          <w:szCs w:val="24"/>
        </w:rPr>
        <w:t>,</w:t>
      </w:r>
      <w:r w:rsidR="00CC0087">
        <w:rPr>
          <w:rFonts w:ascii="Times New Roman" w:eastAsia="Calibri" w:hAnsi="Times New Roman" w:cs="Times New Roman"/>
          <w:sz w:val="24"/>
          <w:szCs w:val="24"/>
        </w:rPr>
        <w:t xml:space="preserve"> </w:t>
      </w:r>
      <w:r w:rsidR="00742F31">
        <w:rPr>
          <w:rFonts w:ascii="Times New Roman" w:eastAsia="Calibri" w:hAnsi="Times New Roman" w:cs="Times New Roman"/>
          <w:sz w:val="24"/>
          <w:szCs w:val="24"/>
        </w:rPr>
        <w:t>déçu,</w:t>
      </w:r>
      <w:r w:rsidRPr="00D33A65">
        <w:rPr>
          <w:rFonts w:ascii="Times New Roman" w:eastAsia="Calibri" w:hAnsi="Times New Roman" w:cs="Times New Roman"/>
          <w:sz w:val="24"/>
          <w:szCs w:val="24"/>
        </w:rPr>
        <w:t xml:space="preserve"> s’est rendu-compte avec désarroi</w:t>
      </w:r>
      <w:r w:rsidR="00CC5A4C" w:rsidRPr="00D33A65">
        <w:rPr>
          <w:rFonts w:ascii="Times New Roman" w:eastAsia="Calibri" w:hAnsi="Times New Roman" w:cs="Times New Roman"/>
          <w:sz w:val="24"/>
          <w:szCs w:val="24"/>
        </w:rPr>
        <w:t xml:space="preserve"> </w:t>
      </w:r>
      <w:r w:rsidRPr="00D33A65">
        <w:rPr>
          <w:rFonts w:ascii="Times New Roman" w:eastAsia="Calibri" w:hAnsi="Times New Roman" w:cs="Times New Roman"/>
          <w:sz w:val="24"/>
          <w:szCs w:val="24"/>
        </w:rPr>
        <w:t xml:space="preserve">que le présent de sa </w:t>
      </w:r>
      <w:r w:rsidR="00CC0087" w:rsidRPr="00D33A65">
        <w:rPr>
          <w:rFonts w:ascii="Times New Roman" w:eastAsia="Calibri" w:hAnsi="Times New Roman" w:cs="Times New Roman"/>
          <w:sz w:val="24"/>
          <w:szCs w:val="24"/>
        </w:rPr>
        <w:t>communauté est</w:t>
      </w:r>
      <w:r w:rsidRPr="00D33A65">
        <w:rPr>
          <w:rFonts w:ascii="Times New Roman" w:eastAsia="Calibri" w:hAnsi="Times New Roman" w:cs="Times New Roman"/>
          <w:sz w:val="24"/>
          <w:szCs w:val="24"/>
        </w:rPr>
        <w:t xml:space="preserve"> </w:t>
      </w:r>
      <w:r w:rsidR="00A903C4" w:rsidRPr="00D33A65">
        <w:rPr>
          <w:rFonts w:ascii="Times New Roman" w:eastAsia="Calibri" w:hAnsi="Times New Roman" w:cs="Times New Roman"/>
          <w:sz w:val="24"/>
          <w:szCs w:val="24"/>
        </w:rPr>
        <w:t>illusoire</w:t>
      </w:r>
      <w:r w:rsidRPr="00D33A65">
        <w:rPr>
          <w:rFonts w:ascii="Times New Roman" w:eastAsia="Calibri" w:hAnsi="Times New Roman" w:cs="Times New Roman"/>
          <w:sz w:val="24"/>
          <w:szCs w:val="24"/>
        </w:rPr>
        <w:t xml:space="preserve"> et que le monde décrit (</w:t>
      </w:r>
      <w:r w:rsidR="00CC0087" w:rsidRPr="00D33A65">
        <w:rPr>
          <w:rFonts w:ascii="Times New Roman" w:eastAsia="Calibri" w:hAnsi="Times New Roman" w:cs="Times New Roman"/>
          <w:sz w:val="24"/>
          <w:szCs w:val="24"/>
        </w:rPr>
        <w:t>agonisant) survit grâce</w:t>
      </w:r>
      <w:r w:rsidRPr="00D33A65">
        <w:rPr>
          <w:rFonts w:ascii="Times New Roman" w:eastAsia="Calibri" w:hAnsi="Times New Roman" w:cs="Times New Roman"/>
          <w:sz w:val="24"/>
          <w:szCs w:val="24"/>
        </w:rPr>
        <w:t xml:space="preserve"> à l’écriture</w:t>
      </w:r>
      <w:r w:rsidR="000335FE" w:rsidRPr="00D33A65">
        <w:rPr>
          <w:rFonts w:ascii="Times New Roman" w:eastAsia="Calibri" w:hAnsi="Times New Roman" w:cs="Times New Roman"/>
          <w:sz w:val="24"/>
          <w:szCs w:val="24"/>
        </w:rPr>
        <w:t> :</w:t>
      </w:r>
    </w:p>
    <w:p w14:paraId="6120ECC3" w14:textId="5CC66D33" w:rsidR="00742F31" w:rsidRDefault="000335FE" w:rsidP="00BF2EED">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  </w:t>
      </w:r>
      <w:r w:rsidRPr="00D33A65">
        <w:rPr>
          <w:rFonts w:ascii="Times New Roman" w:eastAsia="Calibri" w:hAnsi="Times New Roman" w:cs="Times New Roman"/>
          <w:i/>
          <w:iCs/>
          <w:sz w:val="24"/>
          <w:szCs w:val="24"/>
        </w:rPr>
        <w:t>« Qui sait ?</w:t>
      </w:r>
      <w:r w:rsidR="00A903C4" w:rsidRPr="00D33A65">
        <w:rPr>
          <w:rFonts w:ascii="Times New Roman" w:eastAsia="Calibri" w:hAnsi="Times New Roman" w:cs="Times New Roman"/>
          <w:i/>
          <w:iCs/>
          <w:sz w:val="24"/>
          <w:szCs w:val="24"/>
        </w:rPr>
        <w:t>peut-être</w:t>
      </w:r>
      <w:r w:rsidRPr="00D33A65">
        <w:rPr>
          <w:rFonts w:ascii="Times New Roman" w:eastAsia="Calibri" w:hAnsi="Times New Roman" w:cs="Times New Roman"/>
          <w:i/>
          <w:iCs/>
          <w:sz w:val="24"/>
          <w:szCs w:val="24"/>
        </w:rPr>
        <w:t xml:space="preserve"> en est-il déjà ainsi du temps de mon enfance </w:t>
      </w:r>
      <w:r w:rsidR="00A903C4" w:rsidRPr="00D33A65">
        <w:rPr>
          <w:rFonts w:ascii="Times New Roman" w:eastAsia="Calibri" w:hAnsi="Times New Roman" w:cs="Times New Roman"/>
          <w:i/>
          <w:iCs/>
          <w:sz w:val="24"/>
          <w:szCs w:val="24"/>
        </w:rPr>
        <w:t>? Peut-être</w:t>
      </w:r>
      <w:r w:rsidRPr="00D33A65">
        <w:rPr>
          <w:rFonts w:ascii="Times New Roman" w:eastAsia="Calibri" w:hAnsi="Times New Roman" w:cs="Times New Roman"/>
          <w:i/>
          <w:iCs/>
          <w:sz w:val="24"/>
          <w:szCs w:val="24"/>
        </w:rPr>
        <w:t xml:space="preserve"> étais-je en train de forger à coups de souvenirs </w:t>
      </w:r>
      <w:r w:rsidR="00742F31" w:rsidRPr="00D33A65">
        <w:rPr>
          <w:rFonts w:ascii="Times New Roman" w:eastAsia="Calibri" w:hAnsi="Times New Roman" w:cs="Times New Roman"/>
          <w:i/>
          <w:iCs/>
          <w:sz w:val="24"/>
          <w:szCs w:val="24"/>
        </w:rPr>
        <w:t>reconstruits, de</w:t>
      </w:r>
      <w:r w:rsidRPr="00D33A65">
        <w:rPr>
          <w:rFonts w:ascii="Times New Roman" w:eastAsia="Calibri" w:hAnsi="Times New Roman" w:cs="Times New Roman"/>
          <w:i/>
          <w:iCs/>
          <w:sz w:val="24"/>
          <w:szCs w:val="24"/>
        </w:rPr>
        <w:t xml:space="preserve"> confidences </w:t>
      </w:r>
      <w:r w:rsidR="00A903C4" w:rsidRPr="00D33A65">
        <w:rPr>
          <w:rFonts w:ascii="Times New Roman" w:eastAsia="Calibri" w:hAnsi="Times New Roman" w:cs="Times New Roman"/>
          <w:i/>
          <w:iCs/>
          <w:sz w:val="24"/>
          <w:szCs w:val="24"/>
        </w:rPr>
        <w:t>orientées, de</w:t>
      </w:r>
      <w:r w:rsidRPr="00D33A65">
        <w:rPr>
          <w:rFonts w:ascii="Times New Roman" w:eastAsia="Calibri" w:hAnsi="Times New Roman" w:cs="Times New Roman"/>
          <w:i/>
          <w:iCs/>
          <w:sz w:val="24"/>
          <w:szCs w:val="24"/>
        </w:rPr>
        <w:t xml:space="preserve"> légendes </w:t>
      </w:r>
      <w:r w:rsidR="00742F31" w:rsidRPr="00D33A65">
        <w:rPr>
          <w:rFonts w:ascii="Times New Roman" w:eastAsia="Calibri" w:hAnsi="Times New Roman" w:cs="Times New Roman"/>
          <w:i/>
          <w:iCs/>
          <w:sz w:val="24"/>
          <w:szCs w:val="24"/>
        </w:rPr>
        <w:t>incontournables, un</w:t>
      </w:r>
      <w:r w:rsidRPr="00D33A65">
        <w:rPr>
          <w:rFonts w:ascii="Times New Roman" w:eastAsia="Calibri" w:hAnsi="Times New Roman" w:cs="Times New Roman"/>
          <w:i/>
          <w:iCs/>
          <w:sz w:val="24"/>
          <w:szCs w:val="24"/>
        </w:rPr>
        <w:t xml:space="preserve"> univers purement mythique ?</w:t>
      </w:r>
      <w:r w:rsidRPr="00D33A65">
        <w:rPr>
          <w:rFonts w:ascii="Times New Roman" w:eastAsia="Calibri" w:hAnsi="Times New Roman" w:cs="Times New Roman"/>
          <w:sz w:val="24"/>
          <w:szCs w:val="24"/>
        </w:rPr>
        <w:t> </w:t>
      </w:r>
      <w:r w:rsidR="007D2334" w:rsidRPr="002B09C3">
        <w:rPr>
          <w:rFonts w:ascii="Times New Roman" w:eastAsia="Calibri" w:hAnsi="Times New Roman" w:cs="Times New Roman"/>
          <w:sz w:val="24"/>
          <w:szCs w:val="24"/>
        </w:rPr>
        <w:t>» (</w:t>
      </w:r>
      <w:proofErr w:type="spellStart"/>
      <w:r w:rsidR="007D2334" w:rsidRPr="002B09C3">
        <w:rPr>
          <w:rFonts w:ascii="Times New Roman" w:eastAsia="Calibri" w:hAnsi="Times New Roman" w:cs="Times New Roman"/>
          <w:sz w:val="24"/>
          <w:szCs w:val="24"/>
        </w:rPr>
        <w:t>Benabou</w:t>
      </w:r>
      <w:proofErr w:type="spellEnd"/>
      <w:r w:rsidR="007D2334" w:rsidRPr="002B09C3">
        <w:rPr>
          <w:rFonts w:ascii="Times New Roman" w:eastAsia="Calibri" w:hAnsi="Times New Roman" w:cs="Times New Roman"/>
          <w:sz w:val="24"/>
          <w:szCs w:val="24"/>
        </w:rPr>
        <w:t>, 1995)</w:t>
      </w:r>
      <w:r w:rsidR="00303F35">
        <w:rPr>
          <w:rFonts w:ascii="Times New Roman" w:eastAsia="Calibri" w:hAnsi="Times New Roman" w:cs="Times New Roman"/>
          <w:sz w:val="24"/>
          <w:szCs w:val="24"/>
        </w:rPr>
        <w:t>.</w:t>
      </w:r>
    </w:p>
    <w:p w14:paraId="5ED43CC8" w14:textId="01B69454" w:rsidR="00CC5A4C" w:rsidRPr="00D33A65" w:rsidRDefault="00742F31" w:rsidP="00BF2EED">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hAnsi="Times New Roman" w:cs="Times New Roman"/>
          <w:sz w:val="24"/>
          <w:szCs w:val="24"/>
        </w:rPr>
        <w:t>L’auteur</w:t>
      </w:r>
      <w:r w:rsidRPr="00D33A65">
        <w:rPr>
          <w:rFonts w:ascii="Times New Roman" w:hAnsi="Times New Roman" w:cs="Times New Roman"/>
          <w:color w:val="FF0000"/>
          <w:sz w:val="24"/>
          <w:szCs w:val="24"/>
        </w:rPr>
        <w:t xml:space="preserve"> </w:t>
      </w:r>
      <w:r w:rsidRPr="00742F31">
        <w:rPr>
          <w:rFonts w:ascii="Times New Roman" w:hAnsi="Times New Roman" w:cs="Times New Roman"/>
          <w:sz w:val="24"/>
          <w:szCs w:val="24"/>
        </w:rPr>
        <w:t>est</w:t>
      </w:r>
      <w:r w:rsidR="00CC5A4C" w:rsidRPr="00742F31">
        <w:rPr>
          <w:rFonts w:ascii="Times New Roman" w:hAnsi="Times New Roman" w:cs="Times New Roman"/>
          <w:sz w:val="24"/>
          <w:szCs w:val="24"/>
        </w:rPr>
        <w:t xml:space="preserve"> arrivé </w:t>
      </w:r>
      <w:r w:rsidRPr="00742F31">
        <w:rPr>
          <w:rFonts w:ascii="Times New Roman" w:hAnsi="Times New Roman" w:cs="Times New Roman"/>
          <w:sz w:val="24"/>
          <w:szCs w:val="24"/>
        </w:rPr>
        <w:t>même à</w:t>
      </w:r>
      <w:r w:rsidR="00CC5A4C" w:rsidRPr="00742F31">
        <w:rPr>
          <w:rFonts w:ascii="Times New Roman" w:hAnsi="Times New Roman" w:cs="Times New Roman"/>
          <w:sz w:val="24"/>
          <w:szCs w:val="24"/>
        </w:rPr>
        <w:t xml:space="preserve"> </w:t>
      </w:r>
      <w:r w:rsidRPr="00D33A65">
        <w:rPr>
          <w:rFonts w:ascii="Times New Roman" w:hAnsi="Times New Roman" w:cs="Times New Roman"/>
          <w:sz w:val="24"/>
          <w:szCs w:val="24"/>
        </w:rPr>
        <w:t>mettre en</w:t>
      </w:r>
      <w:r w:rsidR="00CC5A4C" w:rsidRPr="00D33A65">
        <w:rPr>
          <w:rFonts w:ascii="Times New Roman" w:hAnsi="Times New Roman" w:cs="Times New Roman"/>
          <w:sz w:val="24"/>
          <w:szCs w:val="24"/>
        </w:rPr>
        <w:t xml:space="preserve"> doute ce monde de son </w:t>
      </w:r>
      <w:r w:rsidRPr="00D33A65">
        <w:rPr>
          <w:rFonts w:ascii="Times New Roman" w:hAnsi="Times New Roman" w:cs="Times New Roman"/>
          <w:sz w:val="24"/>
          <w:szCs w:val="24"/>
        </w:rPr>
        <w:t>enfance tant</w:t>
      </w:r>
      <w:r w:rsidR="00CC5A4C" w:rsidRPr="00D33A65">
        <w:rPr>
          <w:rFonts w:ascii="Times New Roman" w:hAnsi="Times New Roman" w:cs="Times New Roman"/>
          <w:sz w:val="24"/>
          <w:szCs w:val="24"/>
        </w:rPr>
        <w:t xml:space="preserve"> le </w:t>
      </w:r>
      <w:r w:rsidRPr="00D33A65">
        <w:rPr>
          <w:rFonts w:ascii="Times New Roman" w:hAnsi="Times New Roman" w:cs="Times New Roman"/>
          <w:sz w:val="24"/>
          <w:szCs w:val="24"/>
        </w:rPr>
        <w:t>présent devient</w:t>
      </w:r>
      <w:r w:rsidR="00CC5A4C" w:rsidRPr="00D33A65">
        <w:rPr>
          <w:rFonts w:ascii="Times New Roman" w:hAnsi="Times New Roman" w:cs="Times New Roman"/>
          <w:sz w:val="24"/>
          <w:szCs w:val="24"/>
        </w:rPr>
        <w:t xml:space="preserve"> </w:t>
      </w:r>
      <w:r>
        <w:rPr>
          <w:rFonts w:ascii="Times New Roman" w:hAnsi="Times New Roman" w:cs="Times New Roman"/>
          <w:sz w:val="24"/>
          <w:szCs w:val="24"/>
        </w:rPr>
        <w:t xml:space="preserve">taciturne </w:t>
      </w:r>
      <w:r w:rsidRPr="00D33A65">
        <w:rPr>
          <w:rFonts w:ascii="Times New Roman" w:hAnsi="Times New Roman" w:cs="Times New Roman"/>
          <w:sz w:val="24"/>
          <w:szCs w:val="24"/>
        </w:rPr>
        <w:t>en</w:t>
      </w:r>
      <w:r w:rsidR="00CC5A4C" w:rsidRPr="00D33A65">
        <w:rPr>
          <w:rFonts w:ascii="Times New Roman" w:hAnsi="Times New Roman" w:cs="Times New Roman"/>
          <w:sz w:val="24"/>
          <w:szCs w:val="24"/>
        </w:rPr>
        <w:t xml:space="preserve"> comparaison avec le passé grandi</w:t>
      </w:r>
      <w:r w:rsidR="00117F98" w:rsidRPr="00D33A65">
        <w:rPr>
          <w:rFonts w:ascii="Times New Roman" w:hAnsi="Times New Roman" w:cs="Times New Roman"/>
          <w:sz w:val="24"/>
          <w:szCs w:val="24"/>
        </w:rPr>
        <w:t xml:space="preserve">ose </w:t>
      </w:r>
      <w:r w:rsidR="00CC5A4C" w:rsidRPr="00D33A65">
        <w:rPr>
          <w:rFonts w:ascii="Times New Roman" w:hAnsi="Times New Roman" w:cs="Times New Roman"/>
          <w:sz w:val="24"/>
          <w:szCs w:val="24"/>
        </w:rPr>
        <w:t>de sa vie passée.</w:t>
      </w:r>
    </w:p>
    <w:p w14:paraId="7D58666C" w14:textId="77777777" w:rsidR="00966FDD" w:rsidRDefault="00AA3D49" w:rsidP="00BF2EED">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L’écriture est pour </w:t>
      </w:r>
      <w:r w:rsidR="00117D4D" w:rsidRPr="00D33A65">
        <w:rPr>
          <w:rFonts w:ascii="Times New Roman" w:eastAsia="Calibri" w:hAnsi="Times New Roman" w:cs="Times New Roman"/>
          <w:sz w:val="24"/>
          <w:szCs w:val="24"/>
        </w:rPr>
        <w:t>l’écrivain judéo-</w:t>
      </w:r>
      <w:r w:rsidR="00742F31" w:rsidRPr="00D33A65">
        <w:rPr>
          <w:rFonts w:ascii="Times New Roman" w:eastAsia="Calibri" w:hAnsi="Times New Roman" w:cs="Times New Roman"/>
          <w:sz w:val="24"/>
          <w:szCs w:val="24"/>
        </w:rPr>
        <w:t>marocain un</w:t>
      </w:r>
      <w:r w:rsidRPr="00D33A65">
        <w:rPr>
          <w:rFonts w:ascii="Times New Roman" w:eastAsia="Calibri" w:hAnsi="Times New Roman" w:cs="Times New Roman"/>
          <w:sz w:val="24"/>
          <w:szCs w:val="24"/>
        </w:rPr>
        <w:t xml:space="preserve"> moyen pour </w:t>
      </w:r>
      <w:r w:rsidR="00742F31" w:rsidRPr="00D33A65">
        <w:rPr>
          <w:rFonts w:ascii="Times New Roman" w:eastAsia="Calibri" w:hAnsi="Times New Roman" w:cs="Times New Roman"/>
          <w:sz w:val="24"/>
          <w:szCs w:val="24"/>
        </w:rPr>
        <w:t>repousser le</w:t>
      </w:r>
      <w:r w:rsidRPr="00D33A65">
        <w:rPr>
          <w:rFonts w:ascii="Times New Roman" w:eastAsia="Calibri" w:hAnsi="Times New Roman" w:cs="Times New Roman"/>
          <w:sz w:val="24"/>
          <w:szCs w:val="24"/>
        </w:rPr>
        <w:t xml:space="preserve"> mal </w:t>
      </w:r>
      <w:r w:rsidR="00742F31" w:rsidRPr="00D33A65">
        <w:rPr>
          <w:rFonts w:ascii="Times New Roman" w:eastAsia="Calibri" w:hAnsi="Times New Roman" w:cs="Times New Roman"/>
          <w:sz w:val="24"/>
          <w:szCs w:val="24"/>
        </w:rPr>
        <w:t>intérieur voire</w:t>
      </w:r>
      <w:r w:rsidRPr="00D33A65">
        <w:rPr>
          <w:rFonts w:ascii="Times New Roman" w:eastAsia="Calibri" w:hAnsi="Times New Roman" w:cs="Times New Roman"/>
          <w:sz w:val="24"/>
          <w:szCs w:val="24"/>
        </w:rPr>
        <w:t xml:space="preserve"> une pratique </w:t>
      </w:r>
      <w:r w:rsidR="00742F31" w:rsidRPr="00D33A65">
        <w:rPr>
          <w:rFonts w:ascii="Times New Roman" w:eastAsia="Calibri" w:hAnsi="Times New Roman" w:cs="Times New Roman"/>
          <w:sz w:val="24"/>
          <w:szCs w:val="24"/>
        </w:rPr>
        <w:t>thérapeutique visant</w:t>
      </w:r>
      <w:r w:rsidRPr="00D33A65">
        <w:rPr>
          <w:rFonts w:ascii="Times New Roman" w:eastAsia="Calibri" w:hAnsi="Times New Roman" w:cs="Times New Roman"/>
          <w:sz w:val="24"/>
          <w:szCs w:val="24"/>
        </w:rPr>
        <w:t xml:space="preserve"> à se </w:t>
      </w:r>
      <w:r w:rsidR="0030127B" w:rsidRPr="00D33A65">
        <w:rPr>
          <w:rFonts w:ascii="Times New Roman" w:eastAsia="Calibri" w:hAnsi="Times New Roman" w:cs="Times New Roman"/>
          <w:sz w:val="24"/>
          <w:szCs w:val="24"/>
        </w:rPr>
        <w:t>réconcilier</w:t>
      </w:r>
      <w:r w:rsidRPr="00D33A65">
        <w:rPr>
          <w:rFonts w:ascii="Times New Roman" w:eastAsia="Calibri" w:hAnsi="Times New Roman" w:cs="Times New Roman"/>
          <w:sz w:val="24"/>
          <w:szCs w:val="24"/>
        </w:rPr>
        <w:t xml:space="preserve"> avec le passé</w:t>
      </w:r>
      <w:r w:rsidR="00117D4D" w:rsidRPr="00D33A65">
        <w:rPr>
          <w:rFonts w:ascii="Times New Roman" w:eastAsia="Calibri" w:hAnsi="Times New Roman" w:cs="Times New Roman"/>
          <w:sz w:val="24"/>
          <w:szCs w:val="24"/>
        </w:rPr>
        <w:t xml:space="preserve"> et à affirmer sa véritable identité</w:t>
      </w:r>
      <w:r w:rsidRPr="00D33A65">
        <w:rPr>
          <w:rFonts w:ascii="Times New Roman" w:eastAsia="Calibri" w:hAnsi="Times New Roman" w:cs="Times New Roman"/>
          <w:sz w:val="24"/>
          <w:szCs w:val="24"/>
        </w:rPr>
        <w:t>.</w:t>
      </w:r>
    </w:p>
    <w:p w14:paraId="27552354" w14:textId="435E4348" w:rsidR="00A31D30" w:rsidRPr="00966FDD" w:rsidRDefault="00CB1C3C" w:rsidP="00BF2EED">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b/>
          <w:bCs/>
          <w:sz w:val="24"/>
          <w:szCs w:val="24"/>
        </w:rPr>
        <w:t>2-l’écriture autobiographique</w:t>
      </w:r>
    </w:p>
    <w:p w14:paraId="48A0D4DA" w14:textId="77777777" w:rsidR="00742F31" w:rsidRDefault="00742F31" w:rsidP="00BF2EED">
      <w:pPr>
        <w:pStyle w:val="NormalWeb"/>
        <w:spacing w:after="0" w:line="276" w:lineRule="auto"/>
        <w:jc w:val="both"/>
        <w:rPr>
          <w:rFonts w:eastAsia="Times New Roman"/>
          <w:color w:val="202124"/>
          <w:shd w:val="clear" w:color="auto" w:fill="FFFFFF"/>
          <w:lang w:eastAsia="fr-FR"/>
        </w:rPr>
      </w:pPr>
      <w:r w:rsidRPr="00D33A65">
        <w:rPr>
          <w:rFonts w:eastAsia="Calibri"/>
        </w:rPr>
        <w:t>L’autobiographie est</w:t>
      </w:r>
      <w:r w:rsidR="00D83EBF" w:rsidRPr="00D33A65">
        <w:rPr>
          <w:rFonts w:eastAsia="Calibri"/>
        </w:rPr>
        <w:t xml:space="preserve"> </w:t>
      </w:r>
      <w:r w:rsidRPr="00D33A65">
        <w:rPr>
          <w:rFonts w:eastAsia="Calibri"/>
        </w:rPr>
        <w:t>définie par</w:t>
      </w:r>
      <w:r w:rsidR="00A01341" w:rsidRPr="00D33A65">
        <w:rPr>
          <w:rFonts w:eastAsia="Calibri"/>
        </w:rPr>
        <w:t xml:space="preserve"> Philipe Le jeune </w:t>
      </w:r>
      <w:r w:rsidR="00D83EBF" w:rsidRPr="00D33A65">
        <w:rPr>
          <w:rFonts w:eastAsia="Calibri"/>
        </w:rPr>
        <w:t>comme</w:t>
      </w:r>
      <w:r w:rsidR="00A01341" w:rsidRPr="00D33A65">
        <w:rPr>
          <w:rFonts w:eastAsia="Calibri"/>
          <w:b/>
          <w:bCs/>
        </w:rPr>
        <w:t> :</w:t>
      </w:r>
      <w:r w:rsidR="00A01341" w:rsidRPr="00D33A65">
        <w:rPr>
          <w:rFonts w:eastAsia="Times New Roman"/>
          <w:color w:val="202124"/>
          <w:shd w:val="clear" w:color="auto" w:fill="FFFFFF"/>
          <w:lang w:eastAsia="fr-FR"/>
        </w:rPr>
        <w:t xml:space="preserve"> </w:t>
      </w:r>
    </w:p>
    <w:p w14:paraId="6A6DC7AD" w14:textId="761E381D" w:rsidR="00A01341" w:rsidRPr="00D33A65" w:rsidRDefault="001B7E70" w:rsidP="00F2554D">
      <w:pPr>
        <w:pStyle w:val="NormalWeb"/>
        <w:spacing w:after="0" w:line="276" w:lineRule="auto"/>
        <w:jc w:val="both"/>
        <w:rPr>
          <w:rFonts w:eastAsia="Calibri"/>
          <w:b/>
          <w:bCs/>
        </w:rPr>
      </w:pPr>
      <w:r>
        <w:rPr>
          <w:rFonts w:eastAsia="Times New Roman"/>
          <w:color w:val="202124"/>
          <w:shd w:val="clear" w:color="auto" w:fill="FFFFFF"/>
          <w:lang w:eastAsia="fr-FR"/>
        </w:rPr>
        <w:t xml:space="preserve">   </w:t>
      </w:r>
      <w:r w:rsidR="00A01341" w:rsidRPr="00D33A65">
        <w:rPr>
          <w:rFonts w:eastAsia="Times New Roman"/>
          <w:color w:val="202124"/>
          <w:shd w:val="clear" w:color="auto" w:fill="FFFFFF"/>
          <w:lang w:eastAsia="fr-FR"/>
        </w:rPr>
        <w:t>« </w:t>
      </w:r>
      <w:r w:rsidR="00742F31" w:rsidRPr="00D33A65">
        <w:rPr>
          <w:rFonts w:eastAsia="Times New Roman"/>
          <w:i/>
          <w:color w:val="202124"/>
          <w:shd w:val="clear" w:color="auto" w:fill="FFFFFF"/>
          <w:lang w:eastAsia="fr-FR"/>
        </w:rPr>
        <w:t>Récit</w:t>
      </w:r>
      <w:r w:rsidR="00A01341" w:rsidRPr="00D33A65">
        <w:rPr>
          <w:rFonts w:eastAsia="Times New Roman"/>
          <w:i/>
          <w:color w:val="202124"/>
          <w:shd w:val="clear" w:color="auto" w:fill="FFFFFF"/>
          <w:lang w:eastAsia="fr-FR"/>
        </w:rPr>
        <w:t xml:space="preserve"> rétrospectif en prose qu'une personne réelle fait de sa propre existence, lorsqu'elle met l'accent sur sa vie individuelle, en particulier sur l'histoire de sa personnalité</w:t>
      </w:r>
      <w:r>
        <w:rPr>
          <w:rFonts w:eastAsia="Times New Roman"/>
          <w:i/>
          <w:color w:val="202124"/>
          <w:shd w:val="clear" w:color="auto" w:fill="FFFFFF"/>
          <w:lang w:eastAsia="fr-FR"/>
        </w:rPr>
        <w:t> »</w:t>
      </w:r>
      <w:r w:rsidRPr="001B7E70">
        <w:rPr>
          <w:rFonts w:eastAsia="Times New Roman"/>
          <w:i/>
          <w:color w:val="202124"/>
          <w:shd w:val="clear" w:color="auto" w:fill="FFFFFF"/>
          <w:lang w:eastAsia="fr-FR"/>
        </w:rPr>
        <w:t xml:space="preserve"> (</w:t>
      </w:r>
      <w:r w:rsidRPr="001B7E70">
        <w:rPr>
          <w:rFonts w:eastAsia="Times New Roman"/>
          <w:color w:val="202124"/>
          <w:shd w:val="clear" w:color="auto" w:fill="FFFFFF"/>
          <w:lang w:eastAsia="fr-FR"/>
        </w:rPr>
        <w:t>Lejeune,</w:t>
      </w:r>
      <w:r w:rsidR="00303F35">
        <w:rPr>
          <w:rFonts w:eastAsia="Times New Roman"/>
          <w:color w:val="202124"/>
          <w:shd w:val="clear" w:color="auto" w:fill="FFFFFF"/>
          <w:lang w:eastAsia="fr-FR"/>
        </w:rPr>
        <w:t xml:space="preserve"> </w:t>
      </w:r>
      <w:r w:rsidR="00F2554D">
        <w:rPr>
          <w:rFonts w:eastAsia="Times New Roman"/>
          <w:color w:val="202124"/>
          <w:shd w:val="clear" w:color="auto" w:fill="FFFFFF"/>
          <w:lang w:eastAsia="fr-FR"/>
        </w:rPr>
        <w:t>1975)</w:t>
      </w:r>
      <w:r w:rsidR="00303F35">
        <w:rPr>
          <w:rFonts w:eastAsia="Times New Roman"/>
          <w:color w:val="202124"/>
          <w:shd w:val="clear" w:color="auto" w:fill="FFFFFF"/>
          <w:lang w:eastAsia="fr-FR"/>
        </w:rPr>
        <w:t>.</w:t>
      </w:r>
      <w:r w:rsidR="00F2554D">
        <w:rPr>
          <w:rFonts w:eastAsia="Times New Roman"/>
          <w:color w:val="202124"/>
          <w:shd w:val="clear" w:color="auto" w:fill="FFFFFF"/>
          <w:lang w:eastAsia="fr-FR"/>
        </w:rPr>
        <w:t xml:space="preserve"> </w:t>
      </w:r>
      <w:r w:rsidR="00303F35">
        <w:rPr>
          <w:rFonts w:eastAsia="Times New Roman"/>
          <w:color w:val="202124"/>
          <w:shd w:val="clear" w:color="auto" w:fill="FFFFFF"/>
          <w:lang w:eastAsia="fr-FR"/>
        </w:rPr>
        <w:tab/>
      </w:r>
      <w:r w:rsidR="00A01341" w:rsidRPr="00D33A65">
        <w:rPr>
          <w:rFonts w:eastAsia="Times New Roman"/>
          <w:color w:val="202122"/>
          <w:lang w:eastAsia="fr-FR"/>
        </w:rPr>
        <w:br/>
      </w:r>
    </w:p>
    <w:p w14:paraId="1092356E" w14:textId="400F8272" w:rsidR="00A01341" w:rsidRPr="00D33A65" w:rsidRDefault="00273F97" w:rsidP="00303F35">
      <w:pPr>
        <w:pStyle w:val="NormalWeb"/>
        <w:spacing w:after="0" w:line="276" w:lineRule="auto"/>
        <w:jc w:val="both"/>
        <w:rPr>
          <w:rFonts w:eastAsia="Calibri"/>
        </w:rPr>
      </w:pPr>
      <w:r w:rsidRPr="00D33A65">
        <w:rPr>
          <w:rFonts w:eastAsia="Calibri"/>
        </w:rPr>
        <w:t xml:space="preserve">Le récit racontant la vie de l’auteur se distingue des autres genres littéraires par le fait </w:t>
      </w:r>
      <w:r w:rsidR="00303F35" w:rsidRPr="00D33A65">
        <w:rPr>
          <w:rFonts w:eastAsia="Calibri"/>
        </w:rPr>
        <w:t>qu’</w:t>
      </w:r>
      <w:r w:rsidR="00303F35">
        <w:rPr>
          <w:rFonts w:eastAsia="Calibri"/>
        </w:rPr>
        <w:t>il</w:t>
      </w:r>
      <w:r w:rsidR="00303F35" w:rsidRPr="00D33A65">
        <w:rPr>
          <w:rFonts w:eastAsia="Calibri"/>
        </w:rPr>
        <w:t xml:space="preserve"> </w:t>
      </w:r>
      <w:r w:rsidR="00117F98" w:rsidRPr="00D33A65">
        <w:rPr>
          <w:rFonts w:eastAsia="Calibri"/>
        </w:rPr>
        <w:t>traite</w:t>
      </w:r>
      <w:r w:rsidRPr="00D33A65">
        <w:rPr>
          <w:rFonts w:eastAsia="Calibri"/>
        </w:rPr>
        <w:t xml:space="preserve"> de la vie personnelle de l’</w:t>
      </w:r>
      <w:r w:rsidR="00117F98" w:rsidRPr="00D33A65">
        <w:rPr>
          <w:rFonts w:eastAsia="Calibri"/>
        </w:rPr>
        <w:t xml:space="preserve">écrivain. </w:t>
      </w:r>
      <w:r w:rsidR="00303F35">
        <w:rPr>
          <w:rFonts w:eastAsia="Calibri"/>
        </w:rPr>
        <w:t>Il a dû</w:t>
      </w:r>
      <w:r w:rsidRPr="00D33A65">
        <w:rPr>
          <w:rFonts w:eastAsia="Calibri"/>
        </w:rPr>
        <w:t xml:space="preserve"> déclarer dès le début du </w:t>
      </w:r>
      <w:r w:rsidR="00117F98" w:rsidRPr="00D33A65">
        <w:rPr>
          <w:rFonts w:eastAsia="Calibri"/>
        </w:rPr>
        <w:t>récit son</w:t>
      </w:r>
      <w:r w:rsidRPr="00D33A65">
        <w:rPr>
          <w:rFonts w:eastAsia="Calibri"/>
        </w:rPr>
        <w:t xml:space="preserve"> identification au narrateur et au </w:t>
      </w:r>
      <w:r w:rsidR="00117F98" w:rsidRPr="00D33A65">
        <w:rPr>
          <w:rFonts w:eastAsia="Calibri"/>
        </w:rPr>
        <w:t>personnage</w:t>
      </w:r>
      <w:r w:rsidR="00303F35">
        <w:rPr>
          <w:rFonts w:eastAsia="Calibri"/>
        </w:rPr>
        <w:t>, scellant ainsi</w:t>
      </w:r>
      <w:r w:rsidRPr="00D33A65">
        <w:rPr>
          <w:rFonts w:eastAsia="Calibri"/>
        </w:rPr>
        <w:t xml:space="preserve"> ce qu</w:t>
      </w:r>
      <w:r w:rsidR="00303F35">
        <w:rPr>
          <w:rFonts w:eastAsia="Calibri"/>
        </w:rPr>
        <w:t>e l</w:t>
      </w:r>
      <w:r w:rsidRPr="00D33A65">
        <w:rPr>
          <w:rFonts w:eastAsia="Calibri"/>
        </w:rPr>
        <w:t xml:space="preserve">’on appelle le pacte autobiographique. </w:t>
      </w:r>
    </w:p>
    <w:p w14:paraId="541880EC" w14:textId="77777777" w:rsidR="00A01341" w:rsidRPr="00D33A65" w:rsidRDefault="00A01341" w:rsidP="00BF2EED">
      <w:pPr>
        <w:pStyle w:val="NormalWeb"/>
        <w:spacing w:after="0" w:line="276" w:lineRule="auto"/>
        <w:jc w:val="both"/>
        <w:rPr>
          <w:rFonts w:eastAsia="Calibri"/>
          <w:b/>
          <w:bCs/>
        </w:rPr>
      </w:pPr>
    </w:p>
    <w:p w14:paraId="15BE3F51" w14:textId="46B5D2F9" w:rsidR="00A01341" w:rsidRPr="00D33A65" w:rsidRDefault="00D83EBF" w:rsidP="00BF2EED">
      <w:pPr>
        <w:pStyle w:val="NormalWeb"/>
        <w:spacing w:after="0" w:line="276" w:lineRule="auto"/>
        <w:jc w:val="both"/>
        <w:rPr>
          <w:rFonts w:eastAsia="Times New Roman"/>
          <w:lang w:eastAsia="fr-FR"/>
        </w:rPr>
      </w:pPr>
      <w:r w:rsidRPr="00D33A65">
        <w:rPr>
          <w:rFonts w:eastAsia="Calibri"/>
          <w:b/>
          <w:bCs/>
        </w:rPr>
        <w:t xml:space="preserve"> </w:t>
      </w:r>
      <w:r w:rsidR="00A01341" w:rsidRPr="00D33A65">
        <w:rPr>
          <w:rFonts w:eastAsia="Times New Roman"/>
          <w:color w:val="000000"/>
          <w:lang w:eastAsia="fr-FR"/>
        </w:rPr>
        <w:t>«</w:t>
      </w:r>
      <w:r w:rsidR="00742F31" w:rsidRPr="00D33A65">
        <w:rPr>
          <w:rFonts w:eastAsia="Times New Roman"/>
          <w:color w:val="000000"/>
          <w:lang w:eastAsia="fr-FR"/>
        </w:rPr>
        <w:t> </w:t>
      </w:r>
      <w:r w:rsidR="00742F31" w:rsidRPr="00D33A65">
        <w:rPr>
          <w:rFonts w:eastAsia="Times New Roman"/>
          <w:i/>
          <w:iCs/>
          <w:color w:val="000000"/>
          <w:lang w:eastAsia="fr-FR"/>
        </w:rPr>
        <w:t>L’autobiographie</w:t>
      </w:r>
      <w:r w:rsidR="00A01341" w:rsidRPr="00D33A65">
        <w:rPr>
          <w:rFonts w:eastAsia="Times New Roman"/>
          <w:i/>
          <w:iCs/>
          <w:color w:val="000000"/>
          <w:lang w:eastAsia="fr-FR"/>
        </w:rPr>
        <w:t xml:space="preserve"> suppose qu'il y ait identité de nom entre l'auteur tel qu'il figure par ton nom sur la couverture, le narrateur du récit et le personnage dont on</w:t>
      </w:r>
      <w:r w:rsidR="00742F31" w:rsidRPr="00D33A65">
        <w:rPr>
          <w:rFonts w:eastAsia="Times New Roman"/>
          <w:i/>
          <w:iCs/>
          <w:color w:val="000000"/>
          <w:lang w:eastAsia="fr-FR"/>
        </w:rPr>
        <w:t> parle</w:t>
      </w:r>
      <w:r w:rsidR="00A01341" w:rsidRPr="00D33A65">
        <w:rPr>
          <w:rFonts w:eastAsia="Times New Roman"/>
          <w:i/>
          <w:iCs/>
          <w:color w:val="000000"/>
          <w:lang w:eastAsia="fr-FR"/>
        </w:rPr>
        <w:t>. C’est là un critère très simple qui définit en même temps que l'autobiographie se distingue de tous les autres genres de la littérature que ce soir un autoportrait un essai un journal intime</w:t>
      </w:r>
      <w:r w:rsidR="00A01341" w:rsidRPr="00D33A65">
        <w:rPr>
          <w:rFonts w:eastAsia="Times New Roman"/>
          <w:color w:val="000000"/>
          <w:lang w:eastAsia="fr-FR"/>
        </w:rPr>
        <w:t>. </w:t>
      </w:r>
      <w:r w:rsidR="00A01341" w:rsidRPr="00F2554D">
        <w:rPr>
          <w:rFonts w:eastAsia="Times New Roman"/>
          <w:color w:val="000000"/>
          <w:lang w:eastAsia="fr-FR"/>
        </w:rPr>
        <w:t>»</w:t>
      </w:r>
      <w:r w:rsidR="00303F35">
        <w:rPr>
          <w:rFonts w:eastAsia="Times New Roman"/>
          <w:color w:val="000000"/>
          <w:lang w:eastAsia="fr-FR"/>
        </w:rPr>
        <w:t xml:space="preserve"> </w:t>
      </w:r>
      <w:r w:rsidR="000A38EF" w:rsidRPr="00F2554D">
        <w:rPr>
          <w:rFonts w:eastAsia="Times New Roman"/>
          <w:color w:val="000000"/>
          <w:lang w:eastAsia="fr-FR"/>
        </w:rPr>
        <w:t>(Le jeune,</w:t>
      </w:r>
      <w:r w:rsidR="00F2554D">
        <w:rPr>
          <w:rFonts w:eastAsia="Times New Roman"/>
          <w:color w:val="000000"/>
          <w:lang w:eastAsia="fr-FR"/>
        </w:rPr>
        <w:t xml:space="preserve"> </w:t>
      </w:r>
      <w:r w:rsidR="000A38EF" w:rsidRPr="00F2554D">
        <w:rPr>
          <w:rFonts w:eastAsia="Times New Roman"/>
          <w:color w:val="000000"/>
          <w:lang w:eastAsia="fr-FR"/>
        </w:rPr>
        <w:t>1975)</w:t>
      </w:r>
      <w:r w:rsidR="00303F35">
        <w:rPr>
          <w:rFonts w:eastAsia="Times New Roman"/>
          <w:color w:val="000000"/>
          <w:lang w:eastAsia="fr-FR"/>
        </w:rPr>
        <w:t>.</w:t>
      </w:r>
    </w:p>
    <w:p w14:paraId="0D6454E7" w14:textId="77777777" w:rsidR="00273F97" w:rsidRPr="00D33A65" w:rsidRDefault="00273F97" w:rsidP="00BF2EED">
      <w:pPr>
        <w:autoSpaceDE w:val="0"/>
        <w:autoSpaceDN w:val="0"/>
        <w:adjustRightInd w:val="0"/>
        <w:spacing w:after="0" w:line="276" w:lineRule="auto"/>
        <w:jc w:val="both"/>
        <w:rPr>
          <w:rFonts w:ascii="Times New Roman" w:eastAsia="Calibri" w:hAnsi="Times New Roman" w:cs="Times New Roman"/>
          <w:b/>
          <w:bCs/>
          <w:sz w:val="24"/>
          <w:szCs w:val="24"/>
        </w:rPr>
      </w:pPr>
    </w:p>
    <w:p w14:paraId="2D96252A" w14:textId="11267E6D" w:rsidR="00D83EBF" w:rsidRPr="00D33A65" w:rsidRDefault="00232B66" w:rsidP="00303F35">
      <w:pPr>
        <w:autoSpaceDE w:val="0"/>
        <w:autoSpaceDN w:val="0"/>
        <w:adjustRightInd w:val="0"/>
        <w:spacing w:after="0" w:line="276" w:lineRule="auto"/>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Il s’agit </w:t>
      </w:r>
      <w:r w:rsidR="00742F31" w:rsidRPr="00D33A65">
        <w:rPr>
          <w:rFonts w:ascii="Times New Roman" w:eastAsia="Calibri" w:hAnsi="Times New Roman" w:cs="Times New Roman"/>
          <w:sz w:val="24"/>
          <w:szCs w:val="24"/>
        </w:rPr>
        <w:t>bien d’un</w:t>
      </w:r>
      <w:r w:rsidR="00273F97" w:rsidRPr="00D33A65">
        <w:rPr>
          <w:rFonts w:ascii="Times New Roman" w:eastAsia="Calibri" w:hAnsi="Times New Roman" w:cs="Times New Roman"/>
          <w:sz w:val="24"/>
          <w:szCs w:val="24"/>
        </w:rPr>
        <w:t xml:space="preserve"> </w:t>
      </w:r>
      <w:r w:rsidR="00742F31" w:rsidRPr="00D33A65">
        <w:rPr>
          <w:rFonts w:ascii="Times New Roman" w:eastAsia="Calibri" w:hAnsi="Times New Roman" w:cs="Times New Roman"/>
          <w:sz w:val="24"/>
          <w:szCs w:val="24"/>
        </w:rPr>
        <w:t xml:space="preserve">contrat </w:t>
      </w:r>
      <w:r w:rsidR="00151909">
        <w:rPr>
          <w:rFonts w:ascii="Times New Roman" w:eastAsia="Calibri" w:hAnsi="Times New Roman" w:cs="Times New Roman"/>
          <w:sz w:val="24"/>
          <w:szCs w:val="24"/>
        </w:rPr>
        <w:t xml:space="preserve">établi </w:t>
      </w:r>
      <w:r w:rsidR="00151909" w:rsidRPr="00D33A65">
        <w:rPr>
          <w:rFonts w:ascii="Times New Roman" w:eastAsia="Calibri" w:hAnsi="Times New Roman" w:cs="Times New Roman"/>
          <w:sz w:val="24"/>
          <w:szCs w:val="24"/>
        </w:rPr>
        <w:t>entre</w:t>
      </w:r>
      <w:r w:rsidR="000D375E" w:rsidRPr="00D33A65">
        <w:rPr>
          <w:rFonts w:ascii="Times New Roman" w:eastAsia="Calibri" w:hAnsi="Times New Roman" w:cs="Times New Roman"/>
          <w:sz w:val="24"/>
          <w:szCs w:val="24"/>
        </w:rPr>
        <w:t xml:space="preserve"> lui et le </w:t>
      </w:r>
      <w:r w:rsidR="004F3A32" w:rsidRPr="00D33A65">
        <w:rPr>
          <w:rFonts w:ascii="Times New Roman" w:eastAsia="Calibri" w:hAnsi="Times New Roman" w:cs="Times New Roman"/>
          <w:sz w:val="24"/>
          <w:szCs w:val="24"/>
        </w:rPr>
        <w:t>lectorat (</w:t>
      </w:r>
      <w:r w:rsidRPr="00D33A65">
        <w:rPr>
          <w:rFonts w:ascii="Times New Roman" w:eastAsia="Calibri" w:hAnsi="Times New Roman" w:cs="Times New Roman"/>
          <w:sz w:val="24"/>
          <w:szCs w:val="24"/>
        </w:rPr>
        <w:t>à son insu)</w:t>
      </w:r>
      <w:r w:rsidR="000D375E" w:rsidRPr="00D33A65">
        <w:rPr>
          <w:rFonts w:ascii="Times New Roman" w:eastAsia="Calibri" w:hAnsi="Times New Roman" w:cs="Times New Roman"/>
          <w:sz w:val="24"/>
          <w:szCs w:val="24"/>
        </w:rPr>
        <w:t xml:space="preserve"> </w:t>
      </w:r>
      <w:r w:rsidR="00DB739B" w:rsidRPr="00D33A65">
        <w:rPr>
          <w:rFonts w:ascii="Times New Roman" w:eastAsia="Calibri" w:hAnsi="Times New Roman" w:cs="Times New Roman"/>
          <w:sz w:val="24"/>
          <w:szCs w:val="24"/>
        </w:rPr>
        <w:t>où</w:t>
      </w:r>
      <w:r w:rsidR="000D375E" w:rsidRPr="00D33A65">
        <w:rPr>
          <w:rFonts w:ascii="Times New Roman" w:eastAsia="Calibri" w:hAnsi="Times New Roman" w:cs="Times New Roman"/>
          <w:sz w:val="24"/>
          <w:szCs w:val="24"/>
        </w:rPr>
        <w:t xml:space="preserve"> il s’engage à raconter sa vie </w:t>
      </w:r>
      <w:r w:rsidR="00303F35">
        <w:rPr>
          <w:rFonts w:ascii="Times New Roman" w:eastAsia="Calibri" w:hAnsi="Times New Roman" w:cs="Times New Roman"/>
          <w:sz w:val="24"/>
          <w:szCs w:val="24"/>
        </w:rPr>
        <w:t>en</w:t>
      </w:r>
      <w:r w:rsidR="00303F35" w:rsidRPr="00D33A65">
        <w:rPr>
          <w:rFonts w:ascii="Times New Roman" w:eastAsia="Calibri" w:hAnsi="Times New Roman" w:cs="Times New Roman"/>
          <w:sz w:val="24"/>
          <w:szCs w:val="24"/>
        </w:rPr>
        <w:t xml:space="preserve"> </w:t>
      </w:r>
      <w:r w:rsidR="000D375E" w:rsidRPr="00D33A65">
        <w:rPr>
          <w:rFonts w:ascii="Times New Roman" w:eastAsia="Calibri" w:hAnsi="Times New Roman" w:cs="Times New Roman"/>
          <w:sz w:val="24"/>
          <w:szCs w:val="24"/>
        </w:rPr>
        <w:t xml:space="preserve">toute </w:t>
      </w:r>
      <w:r w:rsidR="00DD611E" w:rsidRPr="00D33A65">
        <w:rPr>
          <w:rFonts w:ascii="Times New Roman" w:eastAsia="Calibri" w:hAnsi="Times New Roman" w:cs="Times New Roman"/>
          <w:sz w:val="24"/>
          <w:szCs w:val="24"/>
        </w:rPr>
        <w:t>véracité. Cependant, il</w:t>
      </w:r>
      <w:r w:rsidR="000D375E" w:rsidRPr="00D33A65">
        <w:rPr>
          <w:rFonts w:ascii="Times New Roman" w:eastAsia="Calibri" w:hAnsi="Times New Roman" w:cs="Times New Roman"/>
          <w:sz w:val="24"/>
          <w:szCs w:val="24"/>
        </w:rPr>
        <w:t xml:space="preserve"> est possible de rencontrer des autobiographies dans lesquelles le nom du personnage principal ne correspond pas à celui de l’auteur</w:t>
      </w:r>
      <w:r w:rsidR="00303F35">
        <w:rPr>
          <w:rFonts w:ascii="Times New Roman" w:eastAsia="Calibri" w:hAnsi="Times New Roman" w:cs="Times New Roman"/>
          <w:sz w:val="24"/>
          <w:szCs w:val="24"/>
        </w:rPr>
        <w:t xml:space="preserve">. Il </w:t>
      </w:r>
      <w:r w:rsidR="00DB739B" w:rsidRPr="00D33A65">
        <w:rPr>
          <w:rFonts w:ascii="Times New Roman" w:eastAsia="Calibri" w:hAnsi="Times New Roman" w:cs="Times New Roman"/>
          <w:sz w:val="24"/>
          <w:szCs w:val="24"/>
        </w:rPr>
        <w:t>suffit de</w:t>
      </w:r>
      <w:r w:rsidR="00F9759D" w:rsidRPr="00D33A65">
        <w:rPr>
          <w:rFonts w:ascii="Times New Roman" w:eastAsia="Calibri" w:hAnsi="Times New Roman" w:cs="Times New Roman"/>
          <w:sz w:val="24"/>
          <w:szCs w:val="24"/>
        </w:rPr>
        <w:t xml:space="preserve"> </w:t>
      </w:r>
      <w:r w:rsidR="00DB739B" w:rsidRPr="00D33A65">
        <w:rPr>
          <w:rFonts w:ascii="Times New Roman" w:eastAsia="Calibri" w:hAnsi="Times New Roman" w:cs="Times New Roman"/>
          <w:sz w:val="24"/>
          <w:szCs w:val="24"/>
        </w:rPr>
        <w:t>découvrir certaines indications</w:t>
      </w:r>
      <w:r w:rsidR="00F9759D" w:rsidRPr="00D33A65">
        <w:rPr>
          <w:rFonts w:ascii="Times New Roman" w:eastAsia="Calibri" w:hAnsi="Times New Roman" w:cs="Times New Roman"/>
          <w:sz w:val="24"/>
          <w:szCs w:val="24"/>
        </w:rPr>
        <w:t xml:space="preserve"> qui témoignent que le personnage n’est autre que l’auteur</w:t>
      </w:r>
      <w:r w:rsidR="00DB739B" w:rsidRPr="00D33A65">
        <w:rPr>
          <w:rFonts w:ascii="Times New Roman" w:eastAsia="Calibri" w:hAnsi="Times New Roman" w:cs="Times New Roman"/>
          <w:sz w:val="24"/>
          <w:szCs w:val="24"/>
        </w:rPr>
        <w:t xml:space="preserve"> lui-même.</w:t>
      </w:r>
    </w:p>
    <w:p w14:paraId="5D51E176" w14:textId="3EED4BBE" w:rsidR="00117F98" w:rsidRPr="00D33A65" w:rsidRDefault="00117F98" w:rsidP="00C373A6">
      <w:pPr>
        <w:autoSpaceDE w:val="0"/>
        <w:autoSpaceDN w:val="0"/>
        <w:adjustRightInd w:val="0"/>
        <w:spacing w:after="0" w:line="276" w:lineRule="auto"/>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Il est évident que chaque autobiographie est fondée essentiellement </w:t>
      </w:r>
      <w:r w:rsidR="00CC0087" w:rsidRPr="00D33A65">
        <w:rPr>
          <w:rFonts w:ascii="Times New Roman" w:eastAsia="Calibri" w:hAnsi="Times New Roman" w:cs="Times New Roman"/>
          <w:sz w:val="24"/>
          <w:szCs w:val="24"/>
        </w:rPr>
        <w:t>sur le</w:t>
      </w:r>
      <w:r w:rsidR="00C373A6">
        <w:rPr>
          <w:rFonts w:ascii="Times New Roman" w:eastAsia="Calibri" w:hAnsi="Times New Roman" w:cs="Times New Roman"/>
          <w:sz w:val="24"/>
          <w:szCs w:val="24"/>
        </w:rPr>
        <w:t>s</w:t>
      </w:r>
      <w:r w:rsidRPr="00D33A65">
        <w:rPr>
          <w:rFonts w:ascii="Times New Roman" w:eastAsia="Calibri" w:hAnsi="Times New Roman" w:cs="Times New Roman"/>
          <w:sz w:val="24"/>
          <w:szCs w:val="24"/>
        </w:rPr>
        <w:t xml:space="preserve"> </w:t>
      </w:r>
      <w:r w:rsidR="00C373A6" w:rsidRPr="00D33A65">
        <w:rPr>
          <w:rFonts w:ascii="Times New Roman" w:eastAsia="Calibri" w:hAnsi="Times New Roman" w:cs="Times New Roman"/>
          <w:sz w:val="24"/>
          <w:szCs w:val="24"/>
        </w:rPr>
        <w:t>trava</w:t>
      </w:r>
      <w:r w:rsidR="00C373A6">
        <w:rPr>
          <w:rFonts w:ascii="Times New Roman" w:eastAsia="Calibri" w:hAnsi="Times New Roman" w:cs="Times New Roman"/>
          <w:sz w:val="24"/>
          <w:szCs w:val="24"/>
        </w:rPr>
        <w:t>ux</w:t>
      </w:r>
      <w:r w:rsidR="00C373A6" w:rsidRPr="00D33A65">
        <w:rPr>
          <w:rFonts w:ascii="Times New Roman" w:eastAsia="Calibri" w:hAnsi="Times New Roman" w:cs="Times New Roman"/>
          <w:sz w:val="24"/>
          <w:szCs w:val="24"/>
        </w:rPr>
        <w:t xml:space="preserve"> </w:t>
      </w:r>
      <w:r w:rsidR="00A179D1" w:rsidRPr="00D33A65">
        <w:rPr>
          <w:rFonts w:ascii="Times New Roman" w:eastAsia="Calibri" w:hAnsi="Times New Roman" w:cs="Times New Roman"/>
          <w:sz w:val="24"/>
          <w:szCs w:val="24"/>
        </w:rPr>
        <w:t>mémoriaux</w:t>
      </w:r>
      <w:r w:rsidR="00CC0087" w:rsidRPr="00D33A65">
        <w:rPr>
          <w:rFonts w:ascii="Times New Roman" w:eastAsia="Calibri" w:hAnsi="Times New Roman" w:cs="Times New Roman"/>
          <w:sz w:val="24"/>
          <w:szCs w:val="24"/>
        </w:rPr>
        <w:t>.</w:t>
      </w:r>
      <w:r w:rsidR="00CC0087">
        <w:rPr>
          <w:rFonts w:ascii="Times New Roman" w:eastAsia="Calibri" w:hAnsi="Times New Roman" w:cs="Times New Roman"/>
          <w:sz w:val="24"/>
          <w:szCs w:val="24"/>
        </w:rPr>
        <w:t xml:space="preserve"> L’écrivain </w:t>
      </w:r>
      <w:r w:rsidRPr="00D33A65">
        <w:rPr>
          <w:rFonts w:ascii="Times New Roman" w:eastAsia="Calibri" w:hAnsi="Times New Roman" w:cs="Times New Roman"/>
          <w:sz w:val="24"/>
          <w:szCs w:val="24"/>
        </w:rPr>
        <w:t>doit être crédible et raconter les faits réels</w:t>
      </w:r>
      <w:r w:rsidR="00C373A6">
        <w:rPr>
          <w:rFonts w:ascii="Times New Roman" w:eastAsia="Calibri" w:hAnsi="Times New Roman" w:cs="Times New Roman"/>
          <w:sz w:val="24"/>
          <w:szCs w:val="24"/>
        </w:rPr>
        <w:t>.</w:t>
      </w:r>
      <w:r w:rsidRPr="00D33A65">
        <w:rPr>
          <w:rFonts w:ascii="Times New Roman" w:eastAsia="Calibri" w:hAnsi="Times New Roman" w:cs="Times New Roman"/>
          <w:sz w:val="24"/>
          <w:szCs w:val="24"/>
        </w:rPr>
        <w:t xml:space="preserve"> </w:t>
      </w:r>
      <w:r w:rsidR="00C373A6">
        <w:rPr>
          <w:rFonts w:ascii="Times New Roman" w:eastAsia="Calibri" w:hAnsi="Times New Roman" w:cs="Times New Roman"/>
          <w:sz w:val="24"/>
          <w:szCs w:val="24"/>
        </w:rPr>
        <w:t>Ce</w:t>
      </w:r>
      <w:r w:rsidR="00C30573" w:rsidRPr="00D33A65">
        <w:rPr>
          <w:rFonts w:ascii="Times New Roman" w:eastAsia="Calibri" w:hAnsi="Times New Roman" w:cs="Times New Roman"/>
          <w:sz w:val="24"/>
          <w:szCs w:val="24"/>
        </w:rPr>
        <w:t xml:space="preserve"> </w:t>
      </w:r>
      <w:r w:rsidR="00742F31" w:rsidRPr="00D33A65">
        <w:rPr>
          <w:rFonts w:ascii="Times New Roman" w:eastAsia="Calibri" w:hAnsi="Times New Roman" w:cs="Times New Roman"/>
          <w:sz w:val="24"/>
          <w:szCs w:val="24"/>
        </w:rPr>
        <w:t>critère</w:t>
      </w:r>
      <w:r w:rsidR="00C30573" w:rsidRPr="00D33A65">
        <w:rPr>
          <w:rFonts w:ascii="Times New Roman" w:eastAsia="Calibri" w:hAnsi="Times New Roman" w:cs="Times New Roman"/>
          <w:sz w:val="24"/>
          <w:szCs w:val="24"/>
        </w:rPr>
        <w:t xml:space="preserve"> de </w:t>
      </w:r>
      <w:r w:rsidR="000269AA" w:rsidRPr="00D33A65">
        <w:rPr>
          <w:rFonts w:ascii="Times New Roman" w:eastAsia="Calibri" w:hAnsi="Times New Roman" w:cs="Times New Roman"/>
          <w:sz w:val="24"/>
          <w:szCs w:val="24"/>
        </w:rPr>
        <w:t>vérité s’annonce dans</w:t>
      </w:r>
      <w:r w:rsidR="00C30573" w:rsidRPr="00D33A65">
        <w:rPr>
          <w:rFonts w:ascii="Times New Roman" w:eastAsia="Calibri" w:hAnsi="Times New Roman" w:cs="Times New Roman"/>
          <w:sz w:val="24"/>
          <w:szCs w:val="24"/>
        </w:rPr>
        <w:t xml:space="preserve"> certains récits cités </w:t>
      </w:r>
      <w:r w:rsidR="006B0E9A" w:rsidRPr="00D33A65">
        <w:rPr>
          <w:rFonts w:ascii="Times New Roman" w:eastAsia="Calibri" w:hAnsi="Times New Roman" w:cs="Times New Roman"/>
          <w:sz w:val="24"/>
          <w:szCs w:val="24"/>
        </w:rPr>
        <w:t>auparavant. Marcel</w:t>
      </w:r>
      <w:r w:rsidR="00C30573" w:rsidRPr="00D33A65">
        <w:rPr>
          <w:rFonts w:ascii="Times New Roman" w:eastAsia="Calibri" w:hAnsi="Times New Roman" w:cs="Times New Roman"/>
          <w:sz w:val="24"/>
          <w:szCs w:val="24"/>
        </w:rPr>
        <w:t xml:space="preserve"> </w:t>
      </w:r>
      <w:proofErr w:type="spellStart"/>
      <w:r w:rsidR="00C30573" w:rsidRPr="00D33A65">
        <w:rPr>
          <w:rFonts w:ascii="Times New Roman" w:eastAsia="Calibri" w:hAnsi="Times New Roman" w:cs="Times New Roman"/>
          <w:sz w:val="24"/>
          <w:szCs w:val="24"/>
        </w:rPr>
        <w:t>Benabou</w:t>
      </w:r>
      <w:proofErr w:type="spellEnd"/>
      <w:r w:rsidR="00C30573" w:rsidRPr="00D33A65">
        <w:rPr>
          <w:rFonts w:ascii="Times New Roman" w:eastAsia="Calibri" w:hAnsi="Times New Roman" w:cs="Times New Roman"/>
          <w:sz w:val="24"/>
          <w:szCs w:val="24"/>
        </w:rPr>
        <w:t xml:space="preserve"> l’avait </w:t>
      </w:r>
      <w:r w:rsidR="00742F31" w:rsidRPr="00D33A65">
        <w:rPr>
          <w:rFonts w:ascii="Times New Roman" w:eastAsia="Calibri" w:hAnsi="Times New Roman" w:cs="Times New Roman"/>
          <w:sz w:val="24"/>
          <w:szCs w:val="24"/>
        </w:rPr>
        <w:t>mentionné clairement</w:t>
      </w:r>
      <w:r w:rsidR="00C30573" w:rsidRPr="00D33A65">
        <w:rPr>
          <w:rFonts w:ascii="Times New Roman" w:eastAsia="Calibri" w:hAnsi="Times New Roman" w:cs="Times New Roman"/>
          <w:sz w:val="24"/>
          <w:szCs w:val="24"/>
        </w:rPr>
        <w:t xml:space="preserve"> en se référant à Gustave </w:t>
      </w:r>
      <w:r w:rsidR="00742F31" w:rsidRPr="00D33A65">
        <w:rPr>
          <w:rFonts w:ascii="Times New Roman" w:eastAsia="Calibri" w:hAnsi="Times New Roman" w:cs="Times New Roman"/>
          <w:sz w:val="24"/>
          <w:szCs w:val="24"/>
        </w:rPr>
        <w:t>Flaubert en</w:t>
      </w:r>
      <w:r w:rsidR="00C30573" w:rsidRPr="00D33A65">
        <w:rPr>
          <w:rFonts w:ascii="Times New Roman" w:eastAsia="Calibri" w:hAnsi="Times New Roman" w:cs="Times New Roman"/>
          <w:sz w:val="24"/>
          <w:szCs w:val="24"/>
        </w:rPr>
        <w:t xml:space="preserve"> disant (dans </w:t>
      </w:r>
      <w:r w:rsidR="00FD6FD2" w:rsidRPr="00D33A65">
        <w:rPr>
          <w:rFonts w:ascii="Times New Roman" w:eastAsia="Calibri" w:hAnsi="Times New Roman" w:cs="Times New Roman"/>
          <w:i/>
          <w:sz w:val="24"/>
          <w:szCs w:val="24"/>
        </w:rPr>
        <w:t xml:space="preserve">Jacob, Menahem et </w:t>
      </w:r>
      <w:r w:rsidR="00742F31" w:rsidRPr="00D33A65">
        <w:rPr>
          <w:rFonts w:ascii="Times New Roman" w:eastAsia="Calibri" w:hAnsi="Times New Roman" w:cs="Times New Roman"/>
          <w:i/>
          <w:sz w:val="24"/>
          <w:szCs w:val="24"/>
        </w:rPr>
        <w:t>Mimoun, une</w:t>
      </w:r>
      <w:r w:rsidR="00FD6FD2" w:rsidRPr="00D33A65">
        <w:rPr>
          <w:rFonts w:ascii="Times New Roman" w:eastAsia="Calibri" w:hAnsi="Times New Roman" w:cs="Times New Roman"/>
          <w:i/>
          <w:sz w:val="24"/>
          <w:szCs w:val="24"/>
        </w:rPr>
        <w:t xml:space="preserve"> épopée </w:t>
      </w:r>
      <w:r w:rsidR="00742F31" w:rsidRPr="00D33A65">
        <w:rPr>
          <w:rFonts w:ascii="Times New Roman" w:eastAsia="Calibri" w:hAnsi="Times New Roman" w:cs="Times New Roman"/>
          <w:i/>
          <w:sz w:val="24"/>
          <w:szCs w:val="24"/>
        </w:rPr>
        <w:t>familiale</w:t>
      </w:r>
      <w:r w:rsidR="00742F31" w:rsidRPr="00D33A65">
        <w:rPr>
          <w:rFonts w:ascii="Times New Roman" w:eastAsia="Calibri" w:hAnsi="Times New Roman" w:cs="Times New Roman"/>
          <w:sz w:val="24"/>
          <w:szCs w:val="24"/>
        </w:rPr>
        <w:t>, p</w:t>
      </w:r>
      <w:r w:rsidR="00C30573" w:rsidRPr="00D33A65">
        <w:rPr>
          <w:rFonts w:ascii="Times New Roman" w:eastAsia="Calibri" w:hAnsi="Times New Roman" w:cs="Times New Roman"/>
          <w:sz w:val="24"/>
          <w:szCs w:val="24"/>
        </w:rPr>
        <w:t xml:space="preserve"> 81) :</w:t>
      </w:r>
    </w:p>
    <w:p w14:paraId="50E74759" w14:textId="307F7D7C" w:rsidR="00261E62" w:rsidRPr="00D33A65" w:rsidRDefault="00C30573" w:rsidP="00C373A6">
      <w:pPr>
        <w:autoSpaceDE w:val="0"/>
        <w:autoSpaceDN w:val="0"/>
        <w:adjustRightInd w:val="0"/>
        <w:spacing w:after="0" w:line="276" w:lineRule="auto"/>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w:t>
      </w:r>
      <w:r w:rsidRPr="00D33A65">
        <w:rPr>
          <w:rFonts w:ascii="Times New Roman" w:eastAsia="Calibri" w:hAnsi="Times New Roman" w:cs="Times New Roman"/>
          <w:i/>
          <w:sz w:val="24"/>
          <w:szCs w:val="24"/>
        </w:rPr>
        <w:t>Ce serait une épopée grandiose</w:t>
      </w:r>
      <w:r w:rsidR="00C373A6">
        <w:rPr>
          <w:rFonts w:ascii="Times New Roman" w:eastAsia="Calibri" w:hAnsi="Times New Roman" w:cs="Times New Roman"/>
          <w:i/>
          <w:sz w:val="24"/>
          <w:szCs w:val="24"/>
        </w:rPr>
        <w:t xml:space="preserve"> </w:t>
      </w:r>
      <w:r w:rsidRPr="00D33A65">
        <w:rPr>
          <w:rFonts w:ascii="Times New Roman" w:eastAsia="Calibri" w:hAnsi="Times New Roman" w:cs="Times New Roman"/>
          <w:i/>
          <w:sz w:val="24"/>
          <w:szCs w:val="24"/>
        </w:rPr>
        <w:t>(…) sur l’histoire familiale</w:t>
      </w:r>
      <w:r w:rsidR="00C373A6">
        <w:rPr>
          <w:rFonts w:ascii="Times New Roman" w:eastAsia="Calibri" w:hAnsi="Times New Roman" w:cs="Times New Roman"/>
          <w:i/>
          <w:sz w:val="24"/>
          <w:szCs w:val="24"/>
        </w:rPr>
        <w:t xml:space="preserve"> </w:t>
      </w:r>
      <w:r w:rsidRPr="00D33A65">
        <w:rPr>
          <w:rFonts w:ascii="Times New Roman" w:eastAsia="Calibri" w:hAnsi="Times New Roman" w:cs="Times New Roman"/>
          <w:i/>
          <w:sz w:val="24"/>
          <w:szCs w:val="24"/>
        </w:rPr>
        <w:t>(…</w:t>
      </w:r>
      <w:r w:rsidR="00423AB2" w:rsidRPr="00D33A65">
        <w:rPr>
          <w:rFonts w:ascii="Times New Roman" w:eastAsia="Calibri" w:hAnsi="Times New Roman" w:cs="Times New Roman"/>
          <w:i/>
          <w:sz w:val="24"/>
          <w:szCs w:val="24"/>
        </w:rPr>
        <w:t>) elle</w:t>
      </w:r>
      <w:r w:rsidRPr="00D33A65">
        <w:rPr>
          <w:rFonts w:ascii="Times New Roman" w:eastAsia="Calibri" w:hAnsi="Times New Roman" w:cs="Times New Roman"/>
          <w:i/>
          <w:sz w:val="24"/>
          <w:szCs w:val="24"/>
        </w:rPr>
        <w:t xml:space="preserve"> servait ainsi de mémoire et de signe de reconnaissance pour les jeunes générations</w:t>
      </w:r>
      <w:r w:rsidRPr="00D33A65">
        <w:rPr>
          <w:rFonts w:ascii="Times New Roman" w:eastAsia="Calibri" w:hAnsi="Times New Roman" w:cs="Times New Roman"/>
          <w:sz w:val="24"/>
          <w:szCs w:val="24"/>
        </w:rPr>
        <w:t xml:space="preserve"> … </w:t>
      </w:r>
      <w:r w:rsidR="00D27346" w:rsidRPr="00A179D1">
        <w:rPr>
          <w:rFonts w:ascii="Times New Roman" w:eastAsia="Calibri" w:hAnsi="Times New Roman" w:cs="Times New Roman"/>
          <w:sz w:val="24"/>
          <w:szCs w:val="24"/>
        </w:rPr>
        <w:t>» (</w:t>
      </w:r>
      <w:proofErr w:type="spellStart"/>
      <w:r w:rsidR="00D27346" w:rsidRPr="00A179D1">
        <w:rPr>
          <w:rFonts w:ascii="Times New Roman" w:eastAsia="Calibri" w:hAnsi="Times New Roman" w:cs="Times New Roman"/>
          <w:sz w:val="24"/>
          <w:szCs w:val="24"/>
        </w:rPr>
        <w:t>Benabou</w:t>
      </w:r>
      <w:proofErr w:type="spellEnd"/>
      <w:r w:rsidR="00D27346" w:rsidRPr="00A179D1">
        <w:rPr>
          <w:rFonts w:ascii="Times New Roman" w:eastAsia="Calibri" w:hAnsi="Times New Roman" w:cs="Times New Roman"/>
          <w:sz w:val="24"/>
          <w:szCs w:val="24"/>
        </w:rPr>
        <w:t>, 1995)</w:t>
      </w:r>
      <w:r w:rsidR="00C373A6">
        <w:rPr>
          <w:rFonts w:ascii="Times New Roman" w:eastAsia="Calibri" w:hAnsi="Times New Roman" w:cs="Times New Roman"/>
          <w:sz w:val="24"/>
          <w:szCs w:val="24"/>
        </w:rPr>
        <w:t>.</w:t>
      </w:r>
    </w:p>
    <w:p w14:paraId="2AE2D9C1" w14:textId="25FDC023" w:rsidR="00117F98" w:rsidRPr="00D33A65" w:rsidRDefault="00261E62" w:rsidP="00C373A6">
      <w:pPr>
        <w:autoSpaceDE w:val="0"/>
        <w:autoSpaceDN w:val="0"/>
        <w:adjustRightInd w:val="0"/>
        <w:spacing w:after="0" w:line="276" w:lineRule="auto"/>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lastRenderedPageBreak/>
        <w:t xml:space="preserve">En racontant des événements </w:t>
      </w:r>
      <w:r w:rsidR="00C373A6">
        <w:rPr>
          <w:rFonts w:ascii="Times New Roman" w:eastAsia="Calibri" w:hAnsi="Times New Roman" w:cs="Times New Roman"/>
          <w:sz w:val="24"/>
          <w:szCs w:val="24"/>
        </w:rPr>
        <w:t>dont il était témoin</w:t>
      </w:r>
      <w:r w:rsidRPr="00D33A65">
        <w:rPr>
          <w:rFonts w:ascii="Times New Roman" w:eastAsia="Calibri" w:hAnsi="Times New Roman" w:cs="Times New Roman"/>
          <w:sz w:val="24"/>
          <w:szCs w:val="24"/>
        </w:rPr>
        <w:t xml:space="preserve"> durant son </w:t>
      </w:r>
      <w:r w:rsidR="00423AB2" w:rsidRPr="00D33A65">
        <w:rPr>
          <w:rFonts w:ascii="Times New Roman" w:eastAsia="Calibri" w:hAnsi="Times New Roman" w:cs="Times New Roman"/>
          <w:sz w:val="24"/>
          <w:szCs w:val="24"/>
        </w:rPr>
        <w:t>enfance, les</w:t>
      </w:r>
      <w:r w:rsidRPr="00D33A65">
        <w:rPr>
          <w:rFonts w:ascii="Times New Roman" w:eastAsia="Calibri" w:hAnsi="Times New Roman" w:cs="Times New Roman"/>
          <w:sz w:val="24"/>
          <w:szCs w:val="24"/>
        </w:rPr>
        <w:t xml:space="preserve"> histoires narrées</w:t>
      </w:r>
      <w:r w:rsidR="00DA27DA" w:rsidRPr="00D33A65">
        <w:rPr>
          <w:rFonts w:ascii="Times New Roman" w:eastAsia="Calibri" w:hAnsi="Times New Roman" w:cs="Times New Roman"/>
          <w:sz w:val="24"/>
          <w:szCs w:val="24"/>
        </w:rPr>
        <w:t xml:space="preserve"> par sa </w:t>
      </w:r>
      <w:r w:rsidR="00423AB2" w:rsidRPr="00D33A65">
        <w:rPr>
          <w:rFonts w:ascii="Times New Roman" w:eastAsia="Calibri" w:hAnsi="Times New Roman" w:cs="Times New Roman"/>
          <w:sz w:val="24"/>
          <w:szCs w:val="24"/>
        </w:rPr>
        <w:t>mère, celles</w:t>
      </w:r>
      <w:r w:rsidR="00DA27DA" w:rsidRPr="00D33A65">
        <w:rPr>
          <w:rFonts w:ascii="Times New Roman" w:eastAsia="Calibri" w:hAnsi="Times New Roman" w:cs="Times New Roman"/>
          <w:sz w:val="24"/>
          <w:szCs w:val="24"/>
        </w:rPr>
        <w:t xml:space="preserve"> de sa tante Rachel qui leur racontait les événements </w:t>
      </w:r>
      <w:r w:rsidR="00423AB2" w:rsidRPr="00D33A65">
        <w:rPr>
          <w:rFonts w:ascii="Times New Roman" w:eastAsia="Calibri" w:hAnsi="Times New Roman" w:cs="Times New Roman"/>
          <w:sz w:val="24"/>
          <w:szCs w:val="24"/>
        </w:rPr>
        <w:t xml:space="preserve">vécus </w:t>
      </w:r>
      <w:r w:rsidR="00DA27DA" w:rsidRPr="00D33A65">
        <w:rPr>
          <w:rFonts w:ascii="Times New Roman" w:eastAsia="Calibri" w:hAnsi="Times New Roman" w:cs="Times New Roman"/>
          <w:sz w:val="24"/>
          <w:szCs w:val="24"/>
        </w:rPr>
        <w:t xml:space="preserve">au Mellah de </w:t>
      </w:r>
      <w:r w:rsidR="00742F31" w:rsidRPr="00D33A65">
        <w:rPr>
          <w:rFonts w:ascii="Times New Roman" w:eastAsia="Calibri" w:hAnsi="Times New Roman" w:cs="Times New Roman"/>
          <w:sz w:val="24"/>
          <w:szCs w:val="24"/>
        </w:rPr>
        <w:t>Meknès</w:t>
      </w:r>
      <w:r w:rsidR="00C373A6">
        <w:rPr>
          <w:rFonts w:ascii="Times New Roman" w:eastAsia="Calibri" w:hAnsi="Times New Roman" w:cs="Times New Roman"/>
          <w:sz w:val="24"/>
          <w:szCs w:val="24"/>
        </w:rPr>
        <w:t>, il ne s’empêche de déclarer</w:t>
      </w:r>
      <w:r w:rsidR="00423AB2" w:rsidRPr="00D33A65">
        <w:rPr>
          <w:rFonts w:ascii="Times New Roman" w:eastAsia="Calibri" w:hAnsi="Times New Roman" w:cs="Times New Roman"/>
          <w:sz w:val="24"/>
          <w:szCs w:val="24"/>
        </w:rPr>
        <w:t> :</w:t>
      </w:r>
    </w:p>
    <w:p w14:paraId="7F38CF24" w14:textId="12C0BA23" w:rsidR="00D27346" w:rsidRPr="00D33A65" w:rsidRDefault="007B7637" w:rsidP="00C373A6">
      <w:pPr>
        <w:autoSpaceDE w:val="0"/>
        <w:autoSpaceDN w:val="0"/>
        <w:adjustRightInd w:val="0"/>
        <w:spacing w:after="0" w:line="276" w:lineRule="auto"/>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w:t>
      </w:r>
      <w:r w:rsidRPr="00D33A65">
        <w:rPr>
          <w:rFonts w:ascii="Times New Roman" w:eastAsia="Calibri" w:hAnsi="Times New Roman" w:cs="Times New Roman"/>
          <w:i/>
          <w:sz w:val="24"/>
          <w:szCs w:val="24"/>
        </w:rPr>
        <w:t>Craignant que sa mémoire</w:t>
      </w:r>
      <w:r w:rsidRPr="00D33A65">
        <w:rPr>
          <w:rFonts w:ascii="Times New Roman" w:eastAsia="Calibri" w:hAnsi="Times New Roman" w:cs="Times New Roman"/>
          <w:sz w:val="24"/>
          <w:szCs w:val="24"/>
        </w:rPr>
        <w:t xml:space="preserve"> aussi </w:t>
      </w:r>
      <w:r w:rsidRPr="00D33A65">
        <w:rPr>
          <w:rFonts w:ascii="Times New Roman" w:eastAsia="Calibri" w:hAnsi="Times New Roman" w:cs="Times New Roman"/>
          <w:i/>
          <w:sz w:val="24"/>
          <w:szCs w:val="24"/>
        </w:rPr>
        <w:t xml:space="preserve">ne vienne à la </w:t>
      </w:r>
      <w:r w:rsidR="00082C37" w:rsidRPr="00D33A65">
        <w:rPr>
          <w:rFonts w:ascii="Times New Roman" w:eastAsia="Calibri" w:hAnsi="Times New Roman" w:cs="Times New Roman"/>
          <w:i/>
          <w:sz w:val="24"/>
          <w:szCs w:val="24"/>
        </w:rPr>
        <w:t>trahir (</w:t>
      </w:r>
      <w:r w:rsidRPr="00D33A65">
        <w:rPr>
          <w:rFonts w:ascii="Times New Roman" w:eastAsia="Calibri" w:hAnsi="Times New Roman" w:cs="Times New Roman"/>
          <w:i/>
          <w:sz w:val="24"/>
          <w:szCs w:val="24"/>
        </w:rPr>
        <w:t>crainte qui se révéla vaine </w:t>
      </w:r>
      <w:r w:rsidR="00082C37" w:rsidRPr="00D33A65">
        <w:rPr>
          <w:rFonts w:ascii="Times New Roman" w:eastAsia="Calibri" w:hAnsi="Times New Roman" w:cs="Times New Roman"/>
          <w:i/>
          <w:sz w:val="24"/>
          <w:szCs w:val="24"/>
        </w:rPr>
        <w:t>: jusqu’à</w:t>
      </w:r>
      <w:r w:rsidRPr="00D33A65">
        <w:rPr>
          <w:rFonts w:ascii="Times New Roman" w:eastAsia="Calibri" w:hAnsi="Times New Roman" w:cs="Times New Roman"/>
          <w:i/>
          <w:sz w:val="24"/>
          <w:szCs w:val="24"/>
        </w:rPr>
        <w:t xml:space="preserve"> son dernier </w:t>
      </w:r>
      <w:r w:rsidR="00742F31" w:rsidRPr="00D33A65">
        <w:rPr>
          <w:rFonts w:ascii="Times New Roman" w:eastAsia="Calibri" w:hAnsi="Times New Roman" w:cs="Times New Roman"/>
          <w:i/>
          <w:sz w:val="24"/>
          <w:szCs w:val="24"/>
        </w:rPr>
        <w:t>jour, sa</w:t>
      </w:r>
      <w:r w:rsidRPr="00D33A65">
        <w:rPr>
          <w:rFonts w:ascii="Times New Roman" w:eastAsia="Calibri" w:hAnsi="Times New Roman" w:cs="Times New Roman"/>
          <w:i/>
          <w:sz w:val="24"/>
          <w:szCs w:val="24"/>
        </w:rPr>
        <w:t xml:space="preserve"> mémoire lui demeura pleinement </w:t>
      </w:r>
      <w:r w:rsidR="00742F31" w:rsidRPr="00D33A65">
        <w:rPr>
          <w:rFonts w:ascii="Times New Roman" w:eastAsia="Calibri" w:hAnsi="Times New Roman" w:cs="Times New Roman"/>
          <w:i/>
          <w:sz w:val="24"/>
          <w:szCs w:val="24"/>
        </w:rPr>
        <w:t>fidèle</w:t>
      </w:r>
      <w:r w:rsidRPr="00D33A65">
        <w:rPr>
          <w:rFonts w:ascii="Times New Roman" w:eastAsia="Calibri" w:hAnsi="Times New Roman" w:cs="Times New Roman"/>
          <w:i/>
          <w:sz w:val="24"/>
          <w:szCs w:val="24"/>
        </w:rPr>
        <w:t>)</w:t>
      </w:r>
      <w:r w:rsidR="00742F31" w:rsidRPr="00D33A65">
        <w:rPr>
          <w:rFonts w:ascii="Times New Roman" w:eastAsia="Calibri" w:hAnsi="Times New Roman" w:cs="Times New Roman"/>
          <w:i/>
          <w:sz w:val="24"/>
          <w:szCs w:val="24"/>
        </w:rPr>
        <w:t>, elle</w:t>
      </w:r>
      <w:r w:rsidRPr="00D33A65">
        <w:rPr>
          <w:rFonts w:ascii="Times New Roman" w:eastAsia="Calibri" w:hAnsi="Times New Roman" w:cs="Times New Roman"/>
          <w:i/>
          <w:sz w:val="24"/>
          <w:szCs w:val="24"/>
        </w:rPr>
        <w:t xml:space="preserve"> se résolut à confier </w:t>
      </w:r>
      <w:r w:rsidR="00742F31" w:rsidRPr="00D33A65">
        <w:rPr>
          <w:rFonts w:ascii="Times New Roman" w:eastAsia="Calibri" w:hAnsi="Times New Roman" w:cs="Times New Roman"/>
          <w:i/>
          <w:sz w:val="24"/>
          <w:szCs w:val="24"/>
        </w:rPr>
        <w:t>à l’écriture quelques-uns</w:t>
      </w:r>
      <w:r w:rsidRPr="00D33A65">
        <w:rPr>
          <w:rFonts w:ascii="Times New Roman" w:eastAsia="Calibri" w:hAnsi="Times New Roman" w:cs="Times New Roman"/>
          <w:i/>
          <w:sz w:val="24"/>
          <w:szCs w:val="24"/>
        </w:rPr>
        <w:t xml:space="preserve"> de ses récits. »</w:t>
      </w:r>
      <w:r w:rsidR="00D27346" w:rsidRPr="00D27346">
        <w:rPr>
          <w:rFonts w:ascii="Times New Roman" w:eastAsia="Calibri" w:hAnsi="Times New Roman" w:cs="Times New Roman"/>
          <w:sz w:val="24"/>
          <w:szCs w:val="24"/>
          <w:vertAlign w:val="subscript"/>
        </w:rPr>
        <w:t xml:space="preserve"> </w:t>
      </w:r>
      <w:r w:rsidR="00D27346" w:rsidRPr="00A179D1">
        <w:rPr>
          <w:rFonts w:ascii="Times New Roman" w:eastAsia="Calibri" w:hAnsi="Times New Roman" w:cs="Times New Roman"/>
          <w:sz w:val="24"/>
          <w:szCs w:val="24"/>
        </w:rPr>
        <w:t>(</w:t>
      </w:r>
      <w:proofErr w:type="spellStart"/>
      <w:r w:rsidR="00D27346" w:rsidRPr="00A179D1">
        <w:rPr>
          <w:rFonts w:ascii="Times New Roman" w:eastAsia="Calibri" w:hAnsi="Times New Roman" w:cs="Times New Roman"/>
          <w:sz w:val="24"/>
          <w:szCs w:val="24"/>
        </w:rPr>
        <w:t>Benabou</w:t>
      </w:r>
      <w:proofErr w:type="spellEnd"/>
      <w:r w:rsidR="00D27346" w:rsidRPr="00A179D1">
        <w:rPr>
          <w:rFonts w:ascii="Times New Roman" w:eastAsia="Calibri" w:hAnsi="Times New Roman" w:cs="Times New Roman"/>
          <w:sz w:val="24"/>
          <w:szCs w:val="24"/>
        </w:rPr>
        <w:t>, 1995)</w:t>
      </w:r>
    </w:p>
    <w:p w14:paraId="747F5AAE" w14:textId="3157E74D" w:rsidR="007B7637" w:rsidRPr="00D33A65" w:rsidRDefault="007B7637" w:rsidP="00BF2EED">
      <w:pPr>
        <w:autoSpaceDE w:val="0"/>
        <w:autoSpaceDN w:val="0"/>
        <w:adjustRightInd w:val="0"/>
        <w:spacing w:after="0" w:line="276" w:lineRule="auto"/>
        <w:jc w:val="both"/>
        <w:rPr>
          <w:rFonts w:ascii="Times New Roman" w:eastAsia="Calibri" w:hAnsi="Times New Roman" w:cs="Times New Roman"/>
          <w:i/>
          <w:sz w:val="24"/>
          <w:szCs w:val="24"/>
        </w:rPr>
      </w:pPr>
    </w:p>
    <w:p w14:paraId="66CB4363" w14:textId="63657AC1" w:rsidR="0089580E" w:rsidRPr="00D33A65" w:rsidRDefault="0089580E" w:rsidP="00C373A6">
      <w:pPr>
        <w:autoSpaceDE w:val="0"/>
        <w:autoSpaceDN w:val="0"/>
        <w:adjustRightInd w:val="0"/>
        <w:spacing w:after="0" w:line="276" w:lineRule="auto"/>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Le </w:t>
      </w:r>
      <w:r w:rsidR="00742F31" w:rsidRPr="00D33A65">
        <w:rPr>
          <w:rFonts w:ascii="Times New Roman" w:eastAsia="Calibri" w:hAnsi="Times New Roman" w:cs="Times New Roman"/>
          <w:sz w:val="24"/>
          <w:szCs w:val="24"/>
        </w:rPr>
        <w:t>père</w:t>
      </w:r>
      <w:r w:rsidRPr="00D33A65">
        <w:rPr>
          <w:rFonts w:ascii="Times New Roman" w:eastAsia="Calibri" w:hAnsi="Times New Roman" w:cs="Times New Roman"/>
          <w:sz w:val="24"/>
          <w:szCs w:val="24"/>
        </w:rPr>
        <w:t xml:space="preserve"> de</w:t>
      </w:r>
      <w:r w:rsidRPr="00D33A65">
        <w:rPr>
          <w:rFonts w:ascii="Times New Roman" w:eastAsia="Calibri" w:hAnsi="Times New Roman" w:cs="Times New Roman"/>
          <w:i/>
          <w:sz w:val="24"/>
          <w:szCs w:val="24"/>
        </w:rPr>
        <w:t xml:space="preserve"> Marcel </w:t>
      </w:r>
      <w:r w:rsidRPr="00D33A65">
        <w:rPr>
          <w:rFonts w:ascii="Times New Roman" w:eastAsia="Calibri" w:hAnsi="Times New Roman" w:cs="Times New Roman"/>
          <w:sz w:val="24"/>
          <w:szCs w:val="24"/>
        </w:rPr>
        <w:t xml:space="preserve">lui </w:t>
      </w:r>
      <w:r w:rsidR="00742F31" w:rsidRPr="00D33A65">
        <w:rPr>
          <w:rFonts w:ascii="Times New Roman" w:eastAsia="Calibri" w:hAnsi="Times New Roman" w:cs="Times New Roman"/>
          <w:sz w:val="24"/>
          <w:szCs w:val="24"/>
        </w:rPr>
        <w:t>fournit, lui</w:t>
      </w:r>
      <w:r w:rsidR="00742F31">
        <w:rPr>
          <w:rFonts w:ascii="Times New Roman" w:eastAsia="Calibri" w:hAnsi="Times New Roman" w:cs="Times New Roman"/>
          <w:sz w:val="24"/>
          <w:szCs w:val="24"/>
        </w:rPr>
        <w:t xml:space="preserve"> aussi, </w:t>
      </w:r>
      <w:r w:rsidRPr="00D33A65">
        <w:rPr>
          <w:rFonts w:ascii="Times New Roman" w:eastAsia="Calibri" w:hAnsi="Times New Roman" w:cs="Times New Roman"/>
          <w:sz w:val="24"/>
          <w:szCs w:val="24"/>
        </w:rPr>
        <w:t xml:space="preserve">des </w:t>
      </w:r>
      <w:r w:rsidR="00742F31" w:rsidRPr="00D33A65">
        <w:rPr>
          <w:rFonts w:ascii="Times New Roman" w:eastAsia="Calibri" w:hAnsi="Times New Roman" w:cs="Times New Roman"/>
          <w:sz w:val="24"/>
          <w:szCs w:val="24"/>
        </w:rPr>
        <w:t>informations concernant</w:t>
      </w:r>
      <w:r w:rsidRPr="00D33A65">
        <w:rPr>
          <w:rFonts w:ascii="Times New Roman" w:eastAsia="Calibri" w:hAnsi="Times New Roman" w:cs="Times New Roman"/>
          <w:sz w:val="24"/>
          <w:szCs w:val="24"/>
        </w:rPr>
        <w:t xml:space="preserve"> les grands </w:t>
      </w:r>
      <w:r w:rsidR="00742F31" w:rsidRPr="00D33A65">
        <w:rPr>
          <w:rFonts w:ascii="Times New Roman" w:eastAsia="Calibri" w:hAnsi="Times New Roman" w:cs="Times New Roman"/>
          <w:sz w:val="24"/>
          <w:szCs w:val="24"/>
        </w:rPr>
        <w:t>bouleversements</w:t>
      </w:r>
      <w:r w:rsidRPr="00D33A65">
        <w:rPr>
          <w:rFonts w:ascii="Times New Roman" w:eastAsia="Calibri" w:hAnsi="Times New Roman" w:cs="Times New Roman"/>
          <w:sz w:val="24"/>
          <w:szCs w:val="24"/>
        </w:rPr>
        <w:t xml:space="preserve"> de l’histoire du </w:t>
      </w:r>
      <w:r w:rsidR="00742F31" w:rsidRPr="00D33A65">
        <w:rPr>
          <w:rFonts w:ascii="Times New Roman" w:eastAsia="Calibri" w:hAnsi="Times New Roman" w:cs="Times New Roman"/>
          <w:sz w:val="24"/>
          <w:szCs w:val="24"/>
        </w:rPr>
        <w:t>Maroc durant</w:t>
      </w:r>
      <w:r w:rsidRPr="00D33A65">
        <w:rPr>
          <w:rFonts w:ascii="Times New Roman" w:eastAsia="Calibri" w:hAnsi="Times New Roman" w:cs="Times New Roman"/>
          <w:sz w:val="24"/>
          <w:szCs w:val="24"/>
        </w:rPr>
        <w:t xml:space="preserve"> la moitié du </w:t>
      </w:r>
      <w:r w:rsidR="00742F31" w:rsidRPr="00D33A65">
        <w:rPr>
          <w:rFonts w:ascii="Times New Roman" w:eastAsia="Calibri" w:hAnsi="Times New Roman" w:cs="Times New Roman"/>
          <w:sz w:val="24"/>
          <w:szCs w:val="24"/>
        </w:rPr>
        <w:t>XIXème</w:t>
      </w:r>
      <w:r w:rsidR="00627749" w:rsidRPr="00D33A65">
        <w:rPr>
          <w:rFonts w:ascii="Times New Roman" w:eastAsia="Calibri" w:hAnsi="Times New Roman" w:cs="Times New Roman"/>
          <w:sz w:val="24"/>
          <w:szCs w:val="24"/>
        </w:rPr>
        <w:t xml:space="preserve"> </w:t>
      </w:r>
      <w:r w:rsidR="00742F31" w:rsidRPr="00D33A65">
        <w:rPr>
          <w:rFonts w:ascii="Times New Roman" w:eastAsia="Calibri" w:hAnsi="Times New Roman" w:cs="Times New Roman"/>
          <w:sz w:val="24"/>
          <w:szCs w:val="24"/>
        </w:rPr>
        <w:t>siècle</w:t>
      </w:r>
      <w:r w:rsidR="00C373A6">
        <w:rPr>
          <w:rFonts w:ascii="Times New Roman" w:eastAsia="Calibri" w:hAnsi="Times New Roman" w:cs="Times New Roman"/>
          <w:sz w:val="24"/>
          <w:szCs w:val="24"/>
        </w:rPr>
        <w:t>,</w:t>
      </w:r>
      <w:r w:rsidR="00627749" w:rsidRPr="00D33A65">
        <w:rPr>
          <w:rFonts w:ascii="Times New Roman" w:eastAsia="Calibri" w:hAnsi="Times New Roman" w:cs="Times New Roman"/>
          <w:sz w:val="24"/>
          <w:szCs w:val="24"/>
        </w:rPr>
        <w:t xml:space="preserve"> </w:t>
      </w:r>
      <w:r w:rsidR="00742F31" w:rsidRPr="00D33A65">
        <w:rPr>
          <w:rFonts w:ascii="Times New Roman" w:eastAsia="Calibri" w:hAnsi="Times New Roman" w:cs="Times New Roman"/>
          <w:sz w:val="24"/>
          <w:szCs w:val="24"/>
        </w:rPr>
        <w:t>ce qui</w:t>
      </w:r>
      <w:r w:rsidR="00627749" w:rsidRPr="00D33A65">
        <w:rPr>
          <w:rFonts w:ascii="Times New Roman" w:eastAsia="Calibri" w:hAnsi="Times New Roman" w:cs="Times New Roman"/>
          <w:sz w:val="24"/>
          <w:szCs w:val="24"/>
        </w:rPr>
        <w:t xml:space="preserve"> </w:t>
      </w:r>
      <w:r w:rsidR="00C373A6">
        <w:rPr>
          <w:rFonts w:ascii="Times New Roman" w:eastAsia="Calibri" w:hAnsi="Times New Roman" w:cs="Times New Roman"/>
          <w:sz w:val="24"/>
          <w:szCs w:val="24"/>
        </w:rPr>
        <w:t>rajoute de l’effet de réel à</w:t>
      </w:r>
      <w:r w:rsidR="00627749" w:rsidRPr="00D33A65">
        <w:rPr>
          <w:rFonts w:ascii="Times New Roman" w:eastAsia="Calibri" w:hAnsi="Times New Roman" w:cs="Times New Roman"/>
          <w:sz w:val="24"/>
          <w:szCs w:val="24"/>
        </w:rPr>
        <w:t xml:space="preserve"> </w:t>
      </w:r>
      <w:r w:rsidR="00742F31" w:rsidRPr="00D33A65">
        <w:rPr>
          <w:rFonts w:ascii="Times New Roman" w:eastAsia="Calibri" w:hAnsi="Times New Roman" w:cs="Times New Roman"/>
          <w:sz w:val="24"/>
          <w:szCs w:val="24"/>
        </w:rPr>
        <w:t>son récit</w:t>
      </w:r>
      <w:r w:rsidR="00627749" w:rsidRPr="00D33A65">
        <w:rPr>
          <w:rFonts w:ascii="Times New Roman" w:eastAsia="Calibri" w:hAnsi="Times New Roman" w:cs="Times New Roman"/>
          <w:sz w:val="24"/>
          <w:szCs w:val="24"/>
        </w:rPr>
        <w:t>.</w:t>
      </w:r>
    </w:p>
    <w:p w14:paraId="66D543CD" w14:textId="481453CF" w:rsidR="00082C37" w:rsidRPr="00D33A65" w:rsidRDefault="00082C37" w:rsidP="00666F40">
      <w:pPr>
        <w:autoSpaceDE w:val="0"/>
        <w:autoSpaceDN w:val="0"/>
        <w:adjustRightInd w:val="0"/>
        <w:spacing w:after="0" w:line="276" w:lineRule="auto"/>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Edmond </w:t>
      </w:r>
      <w:proofErr w:type="spellStart"/>
      <w:r w:rsidRPr="00D33A65">
        <w:rPr>
          <w:rFonts w:ascii="Times New Roman" w:eastAsia="Calibri" w:hAnsi="Times New Roman" w:cs="Times New Roman"/>
          <w:sz w:val="24"/>
          <w:szCs w:val="24"/>
        </w:rPr>
        <w:t>Amrane</w:t>
      </w:r>
      <w:proofErr w:type="spellEnd"/>
      <w:r w:rsidRPr="00D33A65">
        <w:rPr>
          <w:rFonts w:ascii="Times New Roman" w:eastAsia="Calibri" w:hAnsi="Times New Roman" w:cs="Times New Roman"/>
          <w:sz w:val="24"/>
          <w:szCs w:val="24"/>
        </w:rPr>
        <w:t xml:space="preserve"> El </w:t>
      </w:r>
      <w:proofErr w:type="spellStart"/>
      <w:r w:rsidRPr="00D33A65">
        <w:rPr>
          <w:rFonts w:ascii="Times New Roman" w:eastAsia="Calibri" w:hAnsi="Times New Roman" w:cs="Times New Roman"/>
          <w:sz w:val="24"/>
          <w:szCs w:val="24"/>
        </w:rPr>
        <w:t>Maleh</w:t>
      </w:r>
      <w:proofErr w:type="spellEnd"/>
      <w:r w:rsidR="00C373A6">
        <w:rPr>
          <w:rFonts w:ascii="Times New Roman" w:eastAsia="Calibri" w:hAnsi="Times New Roman" w:cs="Times New Roman"/>
          <w:sz w:val="24"/>
          <w:szCs w:val="24"/>
        </w:rPr>
        <w:t>,</w:t>
      </w:r>
      <w:r w:rsidRPr="00D33A65">
        <w:rPr>
          <w:rFonts w:ascii="Times New Roman" w:eastAsia="Calibri" w:hAnsi="Times New Roman" w:cs="Times New Roman"/>
          <w:sz w:val="24"/>
          <w:szCs w:val="24"/>
        </w:rPr>
        <w:t xml:space="preserve"> en rapportant les troubles socio-politiques qu’a connu le  Maroc en 1965 et 1979, </w:t>
      </w:r>
      <w:r w:rsidR="00C373A6">
        <w:rPr>
          <w:rFonts w:ascii="Times New Roman" w:eastAsia="Calibri" w:hAnsi="Times New Roman" w:cs="Times New Roman"/>
          <w:sz w:val="24"/>
          <w:szCs w:val="24"/>
        </w:rPr>
        <w:t xml:space="preserve">en évoquant </w:t>
      </w:r>
      <w:r w:rsidRPr="00D33A65">
        <w:rPr>
          <w:rFonts w:ascii="Times New Roman" w:eastAsia="Calibri" w:hAnsi="Times New Roman" w:cs="Times New Roman"/>
          <w:sz w:val="24"/>
          <w:szCs w:val="24"/>
        </w:rPr>
        <w:t xml:space="preserve">son engagement politique au sein du parti communiste, son nationalisme  et sa lutte contre le colonialisme français,  fait de son œuvre intitulée </w:t>
      </w:r>
      <w:proofErr w:type="spellStart"/>
      <w:r w:rsidRPr="00D33A65">
        <w:rPr>
          <w:rFonts w:ascii="Times New Roman" w:eastAsia="Calibri" w:hAnsi="Times New Roman" w:cs="Times New Roman"/>
          <w:i/>
          <w:sz w:val="24"/>
          <w:szCs w:val="24"/>
        </w:rPr>
        <w:t>Ailen</w:t>
      </w:r>
      <w:proofErr w:type="spellEnd"/>
      <w:r w:rsidRPr="00D33A65">
        <w:rPr>
          <w:rFonts w:ascii="Times New Roman" w:eastAsia="Calibri" w:hAnsi="Times New Roman" w:cs="Times New Roman"/>
          <w:i/>
          <w:sz w:val="24"/>
          <w:szCs w:val="24"/>
        </w:rPr>
        <w:t xml:space="preserve"> ou la nuit du récit</w:t>
      </w:r>
      <w:r w:rsidR="00AF6CFD" w:rsidRPr="00D33A65">
        <w:rPr>
          <w:rFonts w:ascii="Times New Roman" w:eastAsia="Calibri" w:hAnsi="Times New Roman" w:cs="Times New Roman"/>
          <w:sz w:val="24"/>
          <w:szCs w:val="24"/>
        </w:rPr>
        <w:t>,</w:t>
      </w:r>
      <w:r w:rsidR="00C373A6">
        <w:rPr>
          <w:rFonts w:ascii="Times New Roman" w:eastAsia="Calibri" w:hAnsi="Times New Roman" w:cs="Times New Roman"/>
          <w:sz w:val="24"/>
          <w:szCs w:val="24"/>
        </w:rPr>
        <w:t xml:space="preserve"> </w:t>
      </w:r>
      <w:r w:rsidRPr="00D33A65">
        <w:rPr>
          <w:rFonts w:ascii="Times New Roman" w:eastAsia="Calibri" w:hAnsi="Times New Roman" w:cs="Times New Roman"/>
          <w:sz w:val="24"/>
          <w:szCs w:val="24"/>
        </w:rPr>
        <w:t>un texte dont le personnage principal répond pratiquement au profil de l’écrivain</w:t>
      </w:r>
      <w:r w:rsidR="00567657" w:rsidRPr="00D33A65">
        <w:rPr>
          <w:rFonts w:ascii="Times New Roman" w:eastAsia="Calibri" w:hAnsi="Times New Roman" w:cs="Times New Roman"/>
          <w:sz w:val="24"/>
          <w:szCs w:val="24"/>
        </w:rPr>
        <w:t xml:space="preserve"> bien qu’il y ait introduction de la fiction dans le réel</w:t>
      </w:r>
      <w:r w:rsidR="00666F40">
        <w:rPr>
          <w:rFonts w:ascii="Times New Roman" w:eastAsia="Calibri" w:hAnsi="Times New Roman" w:cs="Times New Roman"/>
          <w:sz w:val="24"/>
          <w:szCs w:val="24"/>
        </w:rPr>
        <w:t>.</w:t>
      </w:r>
    </w:p>
    <w:p w14:paraId="447FC266" w14:textId="04CA647E" w:rsidR="00420025" w:rsidRPr="00D33A65" w:rsidRDefault="00420025" w:rsidP="00BF2EED">
      <w:pPr>
        <w:autoSpaceDE w:val="0"/>
        <w:autoSpaceDN w:val="0"/>
        <w:adjustRightInd w:val="0"/>
        <w:spacing w:after="0" w:line="276" w:lineRule="auto"/>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Par </w:t>
      </w:r>
      <w:r w:rsidR="00AF6CFD" w:rsidRPr="00D33A65">
        <w:rPr>
          <w:rFonts w:ascii="Times New Roman" w:eastAsia="Calibri" w:hAnsi="Times New Roman" w:cs="Times New Roman"/>
          <w:sz w:val="24"/>
          <w:szCs w:val="24"/>
        </w:rPr>
        <w:t>ailleurs,</w:t>
      </w:r>
      <w:r w:rsidR="001A3B06" w:rsidRPr="00D33A65">
        <w:rPr>
          <w:rFonts w:ascii="Times New Roman" w:eastAsia="Calibri" w:hAnsi="Times New Roman" w:cs="Times New Roman"/>
          <w:sz w:val="24"/>
          <w:szCs w:val="24"/>
        </w:rPr>
        <w:t xml:space="preserve"> ces événements racontés dans les textes littéraires sont </w:t>
      </w:r>
      <w:r w:rsidR="00AF6CFD" w:rsidRPr="00D33A65">
        <w:rPr>
          <w:rFonts w:ascii="Times New Roman" w:eastAsia="Calibri" w:hAnsi="Times New Roman" w:cs="Times New Roman"/>
          <w:sz w:val="24"/>
          <w:szCs w:val="24"/>
        </w:rPr>
        <w:t>ancrés dans</w:t>
      </w:r>
      <w:r w:rsidR="001A3B06" w:rsidRPr="00D33A65">
        <w:rPr>
          <w:rFonts w:ascii="Times New Roman" w:eastAsia="Calibri" w:hAnsi="Times New Roman" w:cs="Times New Roman"/>
          <w:sz w:val="24"/>
          <w:szCs w:val="24"/>
        </w:rPr>
        <w:t xml:space="preserve"> l’Histoire du pays</w:t>
      </w:r>
      <w:r w:rsidR="00666F40">
        <w:rPr>
          <w:rFonts w:ascii="Times New Roman" w:eastAsia="Calibri" w:hAnsi="Times New Roman" w:cs="Times New Roman"/>
          <w:sz w:val="24"/>
          <w:szCs w:val="24"/>
        </w:rPr>
        <w:t>,</w:t>
      </w:r>
      <w:r w:rsidR="001A3B06" w:rsidRPr="00D33A65">
        <w:rPr>
          <w:rFonts w:ascii="Times New Roman" w:eastAsia="Calibri" w:hAnsi="Times New Roman" w:cs="Times New Roman"/>
          <w:sz w:val="24"/>
          <w:szCs w:val="24"/>
        </w:rPr>
        <w:t xml:space="preserve"> ce qui leur </w:t>
      </w:r>
      <w:r w:rsidR="00AF6CFD" w:rsidRPr="00D33A65">
        <w:rPr>
          <w:rFonts w:ascii="Times New Roman" w:eastAsia="Calibri" w:hAnsi="Times New Roman" w:cs="Times New Roman"/>
          <w:sz w:val="24"/>
          <w:szCs w:val="24"/>
        </w:rPr>
        <w:t>procure beaucoup</w:t>
      </w:r>
      <w:r w:rsidR="001A3B06" w:rsidRPr="00D33A65">
        <w:rPr>
          <w:rFonts w:ascii="Times New Roman" w:eastAsia="Calibri" w:hAnsi="Times New Roman" w:cs="Times New Roman"/>
          <w:sz w:val="24"/>
          <w:szCs w:val="24"/>
        </w:rPr>
        <w:t xml:space="preserve"> plus de </w:t>
      </w:r>
      <w:r w:rsidR="00742F31" w:rsidRPr="00D33A65">
        <w:rPr>
          <w:rFonts w:ascii="Times New Roman" w:eastAsia="Calibri" w:hAnsi="Times New Roman" w:cs="Times New Roman"/>
          <w:sz w:val="24"/>
          <w:szCs w:val="24"/>
        </w:rPr>
        <w:t>crédibilité et</w:t>
      </w:r>
      <w:r w:rsidR="00AF6CFD" w:rsidRPr="00D33A65">
        <w:rPr>
          <w:rFonts w:ascii="Times New Roman" w:eastAsia="Calibri" w:hAnsi="Times New Roman" w:cs="Times New Roman"/>
          <w:sz w:val="24"/>
          <w:szCs w:val="24"/>
        </w:rPr>
        <w:t xml:space="preserve"> de </w:t>
      </w:r>
      <w:r w:rsidR="00742F31" w:rsidRPr="00D33A65">
        <w:rPr>
          <w:rFonts w:ascii="Times New Roman" w:eastAsia="Calibri" w:hAnsi="Times New Roman" w:cs="Times New Roman"/>
          <w:sz w:val="24"/>
          <w:szCs w:val="24"/>
        </w:rPr>
        <w:t>véracité. L’occupation</w:t>
      </w:r>
      <w:r w:rsidR="001A3B06" w:rsidRPr="00D33A65">
        <w:rPr>
          <w:rFonts w:ascii="Times New Roman" w:eastAsia="Calibri" w:hAnsi="Times New Roman" w:cs="Times New Roman"/>
          <w:sz w:val="24"/>
          <w:szCs w:val="24"/>
        </w:rPr>
        <w:t xml:space="preserve"> française et l’instauration du </w:t>
      </w:r>
      <w:r w:rsidR="00742F31" w:rsidRPr="00D33A65">
        <w:rPr>
          <w:rFonts w:ascii="Times New Roman" w:eastAsia="Calibri" w:hAnsi="Times New Roman" w:cs="Times New Roman"/>
          <w:sz w:val="24"/>
          <w:szCs w:val="24"/>
        </w:rPr>
        <w:t>protectorat sont</w:t>
      </w:r>
      <w:r w:rsidR="001A3B06" w:rsidRPr="00D33A65">
        <w:rPr>
          <w:rFonts w:ascii="Times New Roman" w:eastAsia="Calibri" w:hAnsi="Times New Roman" w:cs="Times New Roman"/>
          <w:sz w:val="24"/>
          <w:szCs w:val="24"/>
        </w:rPr>
        <w:t xml:space="preserve"> évoqués dans </w:t>
      </w:r>
      <w:r w:rsidR="001A3B06" w:rsidRPr="00D33A65">
        <w:rPr>
          <w:rFonts w:ascii="Times New Roman" w:eastAsia="Calibri" w:hAnsi="Times New Roman" w:cs="Times New Roman"/>
          <w:i/>
          <w:sz w:val="24"/>
          <w:szCs w:val="24"/>
        </w:rPr>
        <w:t xml:space="preserve">Jacob, Menahem et </w:t>
      </w:r>
      <w:r w:rsidR="000269AA" w:rsidRPr="00D33A65">
        <w:rPr>
          <w:rFonts w:ascii="Times New Roman" w:eastAsia="Calibri" w:hAnsi="Times New Roman" w:cs="Times New Roman"/>
          <w:i/>
          <w:sz w:val="24"/>
          <w:szCs w:val="24"/>
        </w:rPr>
        <w:t>Mimoun, une</w:t>
      </w:r>
      <w:r w:rsidR="001A3B06" w:rsidRPr="00D33A65">
        <w:rPr>
          <w:rFonts w:ascii="Times New Roman" w:eastAsia="Calibri" w:hAnsi="Times New Roman" w:cs="Times New Roman"/>
          <w:i/>
          <w:sz w:val="24"/>
          <w:szCs w:val="24"/>
        </w:rPr>
        <w:t xml:space="preserve"> épopée familiale </w:t>
      </w:r>
      <w:r w:rsidR="001A3B06" w:rsidRPr="00D33A65">
        <w:rPr>
          <w:rFonts w:ascii="Times New Roman" w:eastAsia="Calibri" w:hAnsi="Times New Roman" w:cs="Times New Roman"/>
          <w:sz w:val="24"/>
          <w:szCs w:val="24"/>
        </w:rPr>
        <w:t>quoique le récit soit focalisé sur le passé de la communauté juive marocaine.</w:t>
      </w:r>
    </w:p>
    <w:p w14:paraId="5BC87D0E" w14:textId="77777777" w:rsidR="00117F98" w:rsidRPr="00D33A65" w:rsidRDefault="00117F98" w:rsidP="00BF2EED">
      <w:pPr>
        <w:autoSpaceDE w:val="0"/>
        <w:autoSpaceDN w:val="0"/>
        <w:adjustRightInd w:val="0"/>
        <w:spacing w:after="0" w:line="276" w:lineRule="auto"/>
        <w:jc w:val="both"/>
        <w:rPr>
          <w:rFonts w:ascii="Times New Roman" w:eastAsia="Calibri" w:hAnsi="Times New Roman" w:cs="Times New Roman"/>
          <w:sz w:val="24"/>
          <w:szCs w:val="24"/>
        </w:rPr>
      </w:pPr>
    </w:p>
    <w:p w14:paraId="5B6BD809" w14:textId="4EE018FF" w:rsidR="00F04B76" w:rsidRPr="00D33A65" w:rsidRDefault="00567657" w:rsidP="00666F40">
      <w:pPr>
        <w:autoSpaceDE w:val="0"/>
        <w:autoSpaceDN w:val="0"/>
        <w:adjustRightInd w:val="0"/>
        <w:spacing w:after="0" w:line="276" w:lineRule="auto"/>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 Chez Salomon Malka (</w:t>
      </w:r>
      <w:proofErr w:type="spellStart"/>
      <w:r w:rsidRPr="00D33A65">
        <w:rPr>
          <w:rFonts w:ascii="Times New Roman" w:eastAsia="Calibri" w:hAnsi="Times New Roman" w:cs="Times New Roman"/>
          <w:i/>
          <w:sz w:val="24"/>
          <w:szCs w:val="24"/>
        </w:rPr>
        <w:t>Tinghir</w:t>
      </w:r>
      <w:proofErr w:type="spellEnd"/>
      <w:r w:rsidRPr="00D33A65">
        <w:rPr>
          <w:rFonts w:ascii="Times New Roman" w:eastAsia="Calibri" w:hAnsi="Times New Roman" w:cs="Times New Roman"/>
          <w:i/>
          <w:sz w:val="24"/>
          <w:szCs w:val="24"/>
        </w:rPr>
        <w:t xml:space="preserve"> ou le voyage inachevé</w:t>
      </w:r>
      <w:r w:rsidRPr="00D33A65">
        <w:rPr>
          <w:rFonts w:ascii="Times New Roman" w:eastAsia="Calibri" w:hAnsi="Times New Roman" w:cs="Times New Roman"/>
          <w:sz w:val="24"/>
          <w:szCs w:val="24"/>
        </w:rPr>
        <w:t>)</w:t>
      </w:r>
      <w:r w:rsidR="00742F31" w:rsidRPr="00D33A65">
        <w:rPr>
          <w:rFonts w:ascii="Times New Roman" w:eastAsia="Calibri" w:hAnsi="Times New Roman" w:cs="Times New Roman"/>
          <w:sz w:val="24"/>
          <w:szCs w:val="24"/>
        </w:rPr>
        <w:t>, le</w:t>
      </w:r>
      <w:r w:rsidRPr="00D33A65">
        <w:rPr>
          <w:rFonts w:ascii="Times New Roman" w:eastAsia="Calibri" w:hAnsi="Times New Roman" w:cs="Times New Roman"/>
          <w:sz w:val="24"/>
          <w:szCs w:val="24"/>
        </w:rPr>
        <w:t xml:space="preserve"> </w:t>
      </w:r>
      <w:r w:rsidR="00742F31" w:rsidRPr="00D33A65">
        <w:rPr>
          <w:rFonts w:ascii="Times New Roman" w:eastAsia="Calibri" w:hAnsi="Times New Roman" w:cs="Times New Roman"/>
          <w:sz w:val="24"/>
          <w:szCs w:val="24"/>
        </w:rPr>
        <w:t>protagoniste est</w:t>
      </w:r>
      <w:r w:rsidRPr="00D33A65">
        <w:rPr>
          <w:rFonts w:ascii="Times New Roman" w:eastAsia="Calibri" w:hAnsi="Times New Roman" w:cs="Times New Roman"/>
          <w:sz w:val="24"/>
          <w:szCs w:val="24"/>
        </w:rPr>
        <w:t xml:space="preserve"> identifié à </w:t>
      </w:r>
      <w:r w:rsidR="00742F31" w:rsidRPr="00D33A65">
        <w:rPr>
          <w:rFonts w:ascii="Times New Roman" w:eastAsia="Calibri" w:hAnsi="Times New Roman" w:cs="Times New Roman"/>
          <w:sz w:val="24"/>
          <w:szCs w:val="24"/>
        </w:rPr>
        <w:t>l’auteur par</w:t>
      </w:r>
      <w:r w:rsidRPr="00D33A65">
        <w:rPr>
          <w:rFonts w:ascii="Times New Roman" w:eastAsia="Calibri" w:hAnsi="Times New Roman" w:cs="Times New Roman"/>
          <w:sz w:val="24"/>
          <w:szCs w:val="24"/>
        </w:rPr>
        <w:t xml:space="preserve"> son métier de directeur d’une chaine </w:t>
      </w:r>
      <w:r w:rsidR="00742F31" w:rsidRPr="00D33A65">
        <w:rPr>
          <w:rFonts w:ascii="Times New Roman" w:eastAsia="Calibri" w:hAnsi="Times New Roman" w:cs="Times New Roman"/>
          <w:sz w:val="24"/>
          <w:szCs w:val="24"/>
        </w:rPr>
        <w:t xml:space="preserve">radiophonique, </w:t>
      </w:r>
      <w:r w:rsidR="00666F40">
        <w:rPr>
          <w:rFonts w:ascii="Times New Roman" w:eastAsia="Calibri" w:hAnsi="Times New Roman" w:cs="Times New Roman"/>
          <w:sz w:val="24"/>
          <w:szCs w:val="24"/>
        </w:rPr>
        <w:t xml:space="preserve">ainsi que par </w:t>
      </w:r>
      <w:r w:rsidR="00742F31" w:rsidRPr="00D33A65">
        <w:rPr>
          <w:rFonts w:ascii="Times New Roman" w:eastAsia="Calibri" w:hAnsi="Times New Roman" w:cs="Times New Roman"/>
          <w:sz w:val="24"/>
          <w:szCs w:val="24"/>
        </w:rPr>
        <w:t>son</w:t>
      </w:r>
      <w:r w:rsidRPr="00D33A65">
        <w:rPr>
          <w:rFonts w:ascii="Times New Roman" w:eastAsia="Calibri" w:hAnsi="Times New Roman" w:cs="Times New Roman"/>
          <w:sz w:val="24"/>
          <w:szCs w:val="24"/>
        </w:rPr>
        <w:t xml:space="preserve"> lieu de naissance </w:t>
      </w:r>
      <w:r w:rsidR="00666F40">
        <w:rPr>
          <w:rFonts w:ascii="Times New Roman" w:eastAsia="Calibri" w:hAnsi="Times New Roman" w:cs="Times New Roman"/>
          <w:sz w:val="24"/>
          <w:szCs w:val="24"/>
        </w:rPr>
        <w:t xml:space="preserve">(la ville de </w:t>
      </w:r>
      <w:r w:rsidR="00742F31" w:rsidRPr="00D33A65">
        <w:rPr>
          <w:rFonts w:ascii="Times New Roman" w:eastAsia="Calibri" w:hAnsi="Times New Roman" w:cs="Times New Roman"/>
          <w:sz w:val="24"/>
          <w:szCs w:val="24"/>
        </w:rPr>
        <w:t>Larache</w:t>
      </w:r>
      <w:r w:rsidR="00666F40">
        <w:rPr>
          <w:rFonts w:ascii="Times New Roman" w:eastAsia="Calibri" w:hAnsi="Times New Roman" w:cs="Times New Roman"/>
          <w:sz w:val="24"/>
          <w:szCs w:val="24"/>
        </w:rPr>
        <w:t>)</w:t>
      </w:r>
      <w:r w:rsidR="00742F31" w:rsidRPr="00D33A65">
        <w:rPr>
          <w:rFonts w:ascii="Times New Roman" w:eastAsia="Calibri" w:hAnsi="Times New Roman" w:cs="Times New Roman"/>
          <w:sz w:val="24"/>
          <w:szCs w:val="24"/>
        </w:rPr>
        <w:t>.</w:t>
      </w:r>
      <w:r w:rsidR="00742F31" w:rsidRPr="00D33A65">
        <w:rPr>
          <w:rFonts w:ascii="Times New Roman" w:eastAsia="Calibri" w:hAnsi="Times New Roman" w:cs="Times New Roman"/>
          <w:i/>
          <w:sz w:val="24"/>
          <w:szCs w:val="24"/>
        </w:rPr>
        <w:t xml:space="preserve"> Le</w:t>
      </w:r>
      <w:r w:rsidR="00F04B76" w:rsidRPr="00D33A65">
        <w:rPr>
          <w:rFonts w:ascii="Times New Roman" w:eastAsia="Calibri" w:hAnsi="Times New Roman" w:cs="Times New Roman"/>
          <w:i/>
          <w:sz w:val="24"/>
          <w:szCs w:val="24"/>
        </w:rPr>
        <w:t xml:space="preserve"> livre des cercles</w:t>
      </w:r>
      <w:r w:rsidR="00F04B76" w:rsidRPr="00D33A65">
        <w:rPr>
          <w:rFonts w:ascii="Times New Roman" w:eastAsia="Calibri" w:hAnsi="Times New Roman" w:cs="Times New Roman"/>
          <w:sz w:val="24"/>
          <w:szCs w:val="24"/>
        </w:rPr>
        <w:t xml:space="preserve"> est rédigé sous forme </w:t>
      </w:r>
      <w:r w:rsidR="00666F40" w:rsidRPr="00D33A65">
        <w:rPr>
          <w:rFonts w:ascii="Times New Roman" w:eastAsia="Calibri" w:hAnsi="Times New Roman" w:cs="Times New Roman"/>
          <w:sz w:val="24"/>
          <w:szCs w:val="24"/>
        </w:rPr>
        <w:t>d</w:t>
      </w:r>
      <w:r w:rsidR="00666F40">
        <w:rPr>
          <w:rFonts w:ascii="Times New Roman" w:eastAsia="Calibri" w:hAnsi="Times New Roman" w:cs="Times New Roman"/>
          <w:sz w:val="24"/>
          <w:szCs w:val="24"/>
        </w:rPr>
        <w:t>’un</w:t>
      </w:r>
      <w:r w:rsidR="00666F40" w:rsidRPr="00D33A65">
        <w:rPr>
          <w:rFonts w:ascii="Times New Roman" w:eastAsia="Calibri" w:hAnsi="Times New Roman" w:cs="Times New Roman"/>
          <w:sz w:val="24"/>
          <w:szCs w:val="24"/>
        </w:rPr>
        <w:t xml:space="preserve"> </w:t>
      </w:r>
      <w:r w:rsidR="00F04B76" w:rsidRPr="00D33A65">
        <w:rPr>
          <w:rFonts w:ascii="Times New Roman" w:eastAsia="Calibri" w:hAnsi="Times New Roman" w:cs="Times New Roman"/>
          <w:sz w:val="24"/>
          <w:szCs w:val="24"/>
        </w:rPr>
        <w:t xml:space="preserve">journal intime   qui contient des </w:t>
      </w:r>
      <w:r w:rsidR="00742F31" w:rsidRPr="00D33A65">
        <w:rPr>
          <w:rFonts w:ascii="Times New Roman" w:eastAsia="Calibri" w:hAnsi="Times New Roman" w:cs="Times New Roman"/>
          <w:sz w:val="24"/>
          <w:szCs w:val="24"/>
        </w:rPr>
        <w:t>repères</w:t>
      </w:r>
      <w:r w:rsidR="00F04B76" w:rsidRPr="00D33A65">
        <w:rPr>
          <w:rFonts w:ascii="Times New Roman" w:eastAsia="Calibri" w:hAnsi="Times New Roman" w:cs="Times New Roman"/>
          <w:sz w:val="24"/>
          <w:szCs w:val="24"/>
        </w:rPr>
        <w:t xml:space="preserve"> </w:t>
      </w:r>
      <w:r w:rsidR="00742F31" w:rsidRPr="00D33A65">
        <w:rPr>
          <w:rFonts w:ascii="Times New Roman" w:eastAsia="Calibri" w:hAnsi="Times New Roman" w:cs="Times New Roman"/>
          <w:sz w:val="24"/>
          <w:szCs w:val="24"/>
        </w:rPr>
        <w:t>spatiaux</w:t>
      </w:r>
      <w:r w:rsidR="00F04B76" w:rsidRPr="00D33A65">
        <w:rPr>
          <w:rFonts w:ascii="Times New Roman" w:eastAsia="Calibri" w:hAnsi="Times New Roman" w:cs="Times New Roman"/>
          <w:sz w:val="24"/>
          <w:szCs w:val="24"/>
        </w:rPr>
        <w:t>.</w:t>
      </w:r>
    </w:p>
    <w:p w14:paraId="6EFF9FEB" w14:textId="190D0398" w:rsidR="00F04B76" w:rsidRPr="00D33A65" w:rsidRDefault="00F04B76" w:rsidP="00666F40">
      <w:pPr>
        <w:autoSpaceDE w:val="0"/>
        <w:autoSpaceDN w:val="0"/>
        <w:adjustRightInd w:val="0"/>
        <w:spacing w:after="0" w:line="276" w:lineRule="auto"/>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Quand à Marcel </w:t>
      </w:r>
      <w:proofErr w:type="spellStart"/>
      <w:r w:rsidR="0009137F" w:rsidRPr="00D33A65">
        <w:rPr>
          <w:rFonts w:ascii="Times New Roman" w:eastAsia="Calibri" w:hAnsi="Times New Roman" w:cs="Times New Roman"/>
          <w:sz w:val="24"/>
          <w:szCs w:val="24"/>
        </w:rPr>
        <w:t>Benabou</w:t>
      </w:r>
      <w:proofErr w:type="spellEnd"/>
      <w:r w:rsidR="0009137F" w:rsidRPr="00D33A65">
        <w:rPr>
          <w:rFonts w:ascii="Times New Roman" w:eastAsia="Calibri" w:hAnsi="Times New Roman" w:cs="Times New Roman"/>
          <w:sz w:val="24"/>
          <w:szCs w:val="24"/>
        </w:rPr>
        <w:t>, son</w:t>
      </w:r>
      <w:r w:rsidRPr="00D33A65">
        <w:rPr>
          <w:rFonts w:ascii="Times New Roman" w:eastAsia="Calibri" w:hAnsi="Times New Roman" w:cs="Times New Roman"/>
          <w:sz w:val="24"/>
          <w:szCs w:val="24"/>
        </w:rPr>
        <w:t xml:space="preserve"> récit est composé de souvenirs </w:t>
      </w:r>
      <w:r w:rsidR="00920FD8" w:rsidRPr="00D33A65">
        <w:rPr>
          <w:rFonts w:ascii="Times New Roman" w:eastAsia="Calibri" w:hAnsi="Times New Roman" w:cs="Times New Roman"/>
          <w:sz w:val="24"/>
          <w:szCs w:val="24"/>
        </w:rPr>
        <w:t>d’enfance</w:t>
      </w:r>
      <w:r w:rsidR="00666F40">
        <w:rPr>
          <w:rFonts w:ascii="Times New Roman" w:eastAsia="Calibri" w:hAnsi="Times New Roman" w:cs="Times New Roman"/>
          <w:sz w:val="24"/>
          <w:szCs w:val="24"/>
        </w:rPr>
        <w:t>.</w:t>
      </w:r>
      <w:r w:rsidR="00666F40" w:rsidRPr="00D33A65">
        <w:rPr>
          <w:rFonts w:ascii="Times New Roman" w:eastAsia="Calibri" w:hAnsi="Times New Roman" w:cs="Times New Roman"/>
          <w:sz w:val="24"/>
          <w:szCs w:val="24"/>
        </w:rPr>
        <w:t xml:space="preserve"> </w:t>
      </w:r>
      <w:r w:rsidR="00666F40">
        <w:rPr>
          <w:rFonts w:ascii="Times New Roman" w:eastAsia="Calibri" w:hAnsi="Times New Roman" w:cs="Times New Roman"/>
          <w:sz w:val="24"/>
          <w:szCs w:val="24"/>
        </w:rPr>
        <w:t>S</w:t>
      </w:r>
      <w:r w:rsidR="00666F40" w:rsidRPr="00D33A65">
        <w:rPr>
          <w:rFonts w:ascii="Times New Roman" w:eastAsia="Calibri" w:hAnsi="Times New Roman" w:cs="Times New Roman"/>
          <w:sz w:val="24"/>
          <w:szCs w:val="24"/>
        </w:rPr>
        <w:t xml:space="preserve">’épargnant </w:t>
      </w:r>
      <w:r w:rsidRPr="00D33A65">
        <w:rPr>
          <w:rFonts w:ascii="Times New Roman" w:eastAsia="Calibri" w:hAnsi="Times New Roman" w:cs="Times New Roman"/>
          <w:sz w:val="24"/>
          <w:szCs w:val="24"/>
        </w:rPr>
        <w:t xml:space="preserve">de toute étiquetage </w:t>
      </w:r>
      <w:r w:rsidR="00EC6AB4" w:rsidRPr="00D33A65">
        <w:rPr>
          <w:rFonts w:ascii="Times New Roman" w:eastAsia="Calibri" w:hAnsi="Times New Roman" w:cs="Times New Roman"/>
          <w:sz w:val="24"/>
          <w:szCs w:val="24"/>
        </w:rPr>
        <w:t>générique, il</w:t>
      </w:r>
      <w:r w:rsidRPr="00D33A65">
        <w:rPr>
          <w:rFonts w:ascii="Times New Roman" w:eastAsia="Calibri" w:hAnsi="Times New Roman" w:cs="Times New Roman"/>
          <w:sz w:val="24"/>
          <w:szCs w:val="24"/>
        </w:rPr>
        <w:t xml:space="preserve"> avance que :</w:t>
      </w:r>
    </w:p>
    <w:p w14:paraId="4838315C" w14:textId="234FA660" w:rsidR="00EC6AB4" w:rsidRPr="00D33A65" w:rsidRDefault="00F04B76" w:rsidP="00666F40">
      <w:pPr>
        <w:autoSpaceDE w:val="0"/>
        <w:autoSpaceDN w:val="0"/>
        <w:adjustRightInd w:val="0"/>
        <w:spacing w:after="0" w:line="276" w:lineRule="auto"/>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 </w:t>
      </w:r>
      <w:r w:rsidRPr="00D33A65">
        <w:rPr>
          <w:rFonts w:ascii="Times New Roman" w:eastAsia="Calibri" w:hAnsi="Times New Roman" w:cs="Times New Roman"/>
          <w:i/>
          <w:sz w:val="24"/>
          <w:szCs w:val="24"/>
        </w:rPr>
        <w:t xml:space="preserve">«   </w:t>
      </w:r>
      <w:r w:rsidR="004A2611" w:rsidRPr="00D33A65">
        <w:rPr>
          <w:rFonts w:ascii="Times New Roman" w:eastAsia="Calibri" w:hAnsi="Times New Roman" w:cs="Times New Roman"/>
          <w:i/>
          <w:sz w:val="24"/>
          <w:szCs w:val="24"/>
        </w:rPr>
        <w:t xml:space="preserve">(…) elle me permettait d’éviter des mots comme </w:t>
      </w:r>
      <w:r w:rsidR="00EC6AB4" w:rsidRPr="00D33A65">
        <w:rPr>
          <w:rFonts w:ascii="Times New Roman" w:eastAsia="Calibri" w:hAnsi="Times New Roman" w:cs="Times New Roman"/>
          <w:i/>
          <w:sz w:val="24"/>
          <w:szCs w:val="24"/>
        </w:rPr>
        <w:t>autobiographie’ ’mémoires</w:t>
      </w:r>
      <w:r w:rsidR="004A2611" w:rsidRPr="00D33A65">
        <w:rPr>
          <w:rFonts w:ascii="Times New Roman" w:eastAsia="Calibri" w:hAnsi="Times New Roman" w:cs="Times New Roman"/>
          <w:i/>
          <w:sz w:val="24"/>
          <w:szCs w:val="24"/>
        </w:rPr>
        <w:t>’’ ou ‘’ récits d’</w:t>
      </w:r>
      <w:r w:rsidR="00EC6AB4" w:rsidRPr="00D33A65">
        <w:rPr>
          <w:rFonts w:ascii="Times New Roman" w:eastAsia="Calibri" w:hAnsi="Times New Roman" w:cs="Times New Roman"/>
          <w:i/>
          <w:sz w:val="24"/>
          <w:szCs w:val="24"/>
        </w:rPr>
        <w:t>enfance’ ’dont</w:t>
      </w:r>
      <w:r w:rsidR="004A2611" w:rsidRPr="00D33A65">
        <w:rPr>
          <w:rFonts w:ascii="Times New Roman" w:eastAsia="Calibri" w:hAnsi="Times New Roman" w:cs="Times New Roman"/>
          <w:i/>
          <w:sz w:val="24"/>
          <w:szCs w:val="24"/>
        </w:rPr>
        <w:t xml:space="preserve"> le seul énoncé en ce temps –là me </w:t>
      </w:r>
      <w:r w:rsidR="0009137F" w:rsidRPr="00D33A65">
        <w:rPr>
          <w:rFonts w:ascii="Times New Roman" w:eastAsia="Calibri" w:hAnsi="Times New Roman" w:cs="Times New Roman"/>
          <w:i/>
          <w:sz w:val="24"/>
          <w:szCs w:val="24"/>
        </w:rPr>
        <w:t>hérissait</w:t>
      </w:r>
      <w:r w:rsidR="0009137F" w:rsidRPr="00D33A65">
        <w:rPr>
          <w:rFonts w:ascii="Times New Roman" w:eastAsia="Calibri" w:hAnsi="Times New Roman" w:cs="Times New Roman"/>
          <w:sz w:val="24"/>
          <w:szCs w:val="24"/>
        </w:rPr>
        <w:t>.</w:t>
      </w:r>
      <w:r w:rsidR="004A2611" w:rsidRPr="00D33A65">
        <w:rPr>
          <w:rFonts w:ascii="Times New Roman" w:eastAsia="Calibri" w:hAnsi="Times New Roman" w:cs="Times New Roman"/>
          <w:sz w:val="24"/>
          <w:szCs w:val="24"/>
        </w:rPr>
        <w:t> »</w:t>
      </w:r>
      <w:r w:rsidR="00011836">
        <w:rPr>
          <w:rFonts w:ascii="Times New Roman" w:eastAsia="Calibri" w:hAnsi="Times New Roman" w:cs="Times New Roman"/>
          <w:sz w:val="24"/>
          <w:szCs w:val="24"/>
        </w:rPr>
        <w:t xml:space="preserve"> </w:t>
      </w:r>
      <w:r w:rsidR="002D44F0" w:rsidRPr="00D33A65">
        <w:rPr>
          <w:rFonts w:ascii="Times New Roman" w:eastAsia="Calibri" w:hAnsi="Times New Roman" w:cs="Times New Roman"/>
          <w:sz w:val="24"/>
          <w:szCs w:val="24"/>
        </w:rPr>
        <w:t xml:space="preserve"> </w:t>
      </w:r>
      <w:r w:rsidR="00011836" w:rsidRPr="00A179D1">
        <w:rPr>
          <w:rFonts w:ascii="Times New Roman" w:eastAsia="Calibri" w:hAnsi="Times New Roman" w:cs="Times New Roman"/>
          <w:sz w:val="24"/>
          <w:szCs w:val="24"/>
        </w:rPr>
        <w:t>(</w:t>
      </w:r>
      <w:proofErr w:type="spellStart"/>
      <w:r w:rsidR="00011836" w:rsidRPr="00A179D1">
        <w:rPr>
          <w:rFonts w:ascii="Times New Roman" w:eastAsia="Calibri" w:hAnsi="Times New Roman" w:cs="Times New Roman"/>
          <w:sz w:val="24"/>
          <w:szCs w:val="24"/>
        </w:rPr>
        <w:t>Benabou</w:t>
      </w:r>
      <w:proofErr w:type="spellEnd"/>
      <w:r w:rsidR="00011836" w:rsidRPr="00A179D1">
        <w:rPr>
          <w:rFonts w:ascii="Times New Roman" w:eastAsia="Calibri" w:hAnsi="Times New Roman" w:cs="Times New Roman"/>
          <w:sz w:val="24"/>
          <w:szCs w:val="24"/>
        </w:rPr>
        <w:t>, 1995)</w:t>
      </w:r>
      <w:r w:rsidR="00EC6AB4" w:rsidRPr="00D33A65">
        <w:rPr>
          <w:rFonts w:ascii="Times New Roman" w:eastAsia="Calibri" w:hAnsi="Times New Roman" w:cs="Times New Roman"/>
          <w:sz w:val="24"/>
          <w:szCs w:val="24"/>
        </w:rPr>
        <w:t xml:space="preserve">  </w:t>
      </w:r>
      <w:r w:rsidR="0003360B" w:rsidRPr="00D33A65">
        <w:rPr>
          <w:rFonts w:ascii="Times New Roman" w:eastAsia="Calibri" w:hAnsi="Times New Roman" w:cs="Times New Roman"/>
          <w:sz w:val="24"/>
          <w:szCs w:val="24"/>
        </w:rPr>
        <w:tab/>
      </w:r>
    </w:p>
    <w:p w14:paraId="2088C293" w14:textId="2C8A9C0B" w:rsidR="00EC6AB4" w:rsidRPr="00D33A65" w:rsidRDefault="00EC6AB4" w:rsidP="00666F40">
      <w:pPr>
        <w:autoSpaceDE w:val="0"/>
        <w:autoSpaceDN w:val="0"/>
        <w:adjustRightInd w:val="0"/>
        <w:spacing w:after="0" w:line="276" w:lineRule="auto"/>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Il </w:t>
      </w:r>
      <w:r w:rsidR="00666F40">
        <w:rPr>
          <w:rFonts w:ascii="Times New Roman" w:eastAsia="Calibri" w:hAnsi="Times New Roman" w:cs="Times New Roman"/>
          <w:sz w:val="24"/>
          <w:szCs w:val="24"/>
        </w:rPr>
        <w:t>va</w:t>
      </w:r>
      <w:r w:rsidR="00666F40" w:rsidRPr="00D33A65">
        <w:rPr>
          <w:rFonts w:ascii="Times New Roman" w:eastAsia="Calibri" w:hAnsi="Times New Roman" w:cs="Times New Roman"/>
          <w:sz w:val="24"/>
          <w:szCs w:val="24"/>
        </w:rPr>
        <w:t xml:space="preserve"> </w:t>
      </w:r>
      <w:r w:rsidRPr="00D33A65">
        <w:rPr>
          <w:rFonts w:ascii="Times New Roman" w:eastAsia="Calibri" w:hAnsi="Times New Roman" w:cs="Times New Roman"/>
          <w:sz w:val="24"/>
          <w:szCs w:val="24"/>
        </w:rPr>
        <w:t xml:space="preserve">sans dire que les textes judéo-marocains d’expression française </w:t>
      </w:r>
      <w:r w:rsidR="003D6481" w:rsidRPr="00D33A65">
        <w:rPr>
          <w:rFonts w:ascii="Times New Roman" w:eastAsia="Calibri" w:hAnsi="Times New Roman" w:cs="Times New Roman"/>
          <w:sz w:val="24"/>
          <w:szCs w:val="24"/>
        </w:rPr>
        <w:t>relèvent</w:t>
      </w:r>
      <w:r w:rsidRPr="00D33A65">
        <w:rPr>
          <w:rFonts w:ascii="Times New Roman" w:eastAsia="Calibri" w:hAnsi="Times New Roman" w:cs="Times New Roman"/>
          <w:sz w:val="24"/>
          <w:szCs w:val="24"/>
        </w:rPr>
        <w:t xml:space="preserve"> généralement de la littérature </w:t>
      </w:r>
      <w:r w:rsidR="00666F40" w:rsidRPr="00D33A65">
        <w:rPr>
          <w:rFonts w:ascii="Times New Roman" w:eastAsia="Calibri" w:hAnsi="Times New Roman" w:cs="Times New Roman"/>
          <w:sz w:val="24"/>
          <w:szCs w:val="24"/>
        </w:rPr>
        <w:t>personnelle</w:t>
      </w:r>
      <w:r w:rsidR="00666F40">
        <w:rPr>
          <w:rFonts w:ascii="Times New Roman" w:eastAsia="Calibri" w:hAnsi="Times New Roman" w:cs="Times New Roman"/>
          <w:sz w:val="24"/>
          <w:szCs w:val="24"/>
        </w:rPr>
        <w:t>,</w:t>
      </w:r>
      <w:r w:rsidR="00666F40" w:rsidRPr="00D33A65">
        <w:rPr>
          <w:rFonts w:ascii="Times New Roman" w:eastAsia="Calibri" w:hAnsi="Times New Roman" w:cs="Times New Roman"/>
          <w:sz w:val="24"/>
          <w:szCs w:val="24"/>
        </w:rPr>
        <w:t xml:space="preserve"> </w:t>
      </w:r>
      <w:r w:rsidRPr="00D33A65">
        <w:rPr>
          <w:rFonts w:ascii="Times New Roman" w:eastAsia="Calibri" w:hAnsi="Times New Roman" w:cs="Times New Roman"/>
          <w:sz w:val="24"/>
          <w:szCs w:val="24"/>
        </w:rPr>
        <w:t xml:space="preserve">comme l’a bien </w:t>
      </w:r>
      <w:r w:rsidR="00666F40">
        <w:rPr>
          <w:rFonts w:ascii="Times New Roman" w:eastAsia="Calibri" w:hAnsi="Times New Roman" w:cs="Times New Roman"/>
          <w:sz w:val="24"/>
          <w:szCs w:val="24"/>
        </w:rPr>
        <w:t>précis</w:t>
      </w:r>
      <w:r w:rsidR="00666F40" w:rsidRPr="00D33A65">
        <w:rPr>
          <w:rFonts w:ascii="Times New Roman" w:eastAsia="Calibri" w:hAnsi="Times New Roman" w:cs="Times New Roman"/>
          <w:sz w:val="24"/>
          <w:szCs w:val="24"/>
        </w:rPr>
        <w:t xml:space="preserve">é </w:t>
      </w:r>
      <w:r w:rsidR="00F51B95" w:rsidRPr="00D33A65">
        <w:rPr>
          <w:rFonts w:ascii="Times New Roman" w:eastAsia="Calibri" w:hAnsi="Times New Roman" w:cs="Times New Roman"/>
          <w:sz w:val="24"/>
          <w:szCs w:val="24"/>
        </w:rPr>
        <w:t>Mohammed</w:t>
      </w:r>
      <w:r w:rsidRPr="00D33A65">
        <w:rPr>
          <w:rFonts w:ascii="Times New Roman" w:eastAsia="Calibri" w:hAnsi="Times New Roman" w:cs="Times New Roman"/>
          <w:sz w:val="24"/>
          <w:szCs w:val="24"/>
        </w:rPr>
        <w:t xml:space="preserve"> Lakhdar :</w:t>
      </w:r>
    </w:p>
    <w:p w14:paraId="1DBD931D" w14:textId="77777777" w:rsidR="0009137F" w:rsidRPr="00D33A65" w:rsidRDefault="0009137F" w:rsidP="00BF2EED">
      <w:pPr>
        <w:autoSpaceDE w:val="0"/>
        <w:autoSpaceDN w:val="0"/>
        <w:adjustRightInd w:val="0"/>
        <w:spacing w:after="0" w:line="276" w:lineRule="auto"/>
        <w:jc w:val="both"/>
        <w:rPr>
          <w:rFonts w:ascii="Times New Roman" w:eastAsia="Calibri" w:hAnsi="Times New Roman" w:cs="Times New Roman"/>
          <w:sz w:val="24"/>
          <w:szCs w:val="24"/>
        </w:rPr>
      </w:pPr>
    </w:p>
    <w:p w14:paraId="741C91AC" w14:textId="3741B908" w:rsidR="00A31D30" w:rsidRDefault="00EC6AB4" w:rsidP="00BF2EED">
      <w:pPr>
        <w:autoSpaceDE w:val="0"/>
        <w:autoSpaceDN w:val="0"/>
        <w:adjustRightInd w:val="0"/>
        <w:spacing w:after="0" w:line="276" w:lineRule="auto"/>
        <w:jc w:val="both"/>
        <w:rPr>
          <w:rFonts w:ascii="Times New Roman" w:eastAsia="Calibri" w:hAnsi="Times New Roman" w:cs="Times New Roman"/>
          <w:i/>
          <w:sz w:val="24"/>
          <w:szCs w:val="24"/>
        </w:rPr>
      </w:pPr>
      <w:r w:rsidRPr="00D33A65">
        <w:rPr>
          <w:rFonts w:ascii="Times New Roman" w:eastAsia="Calibri" w:hAnsi="Times New Roman" w:cs="Times New Roman"/>
          <w:sz w:val="24"/>
          <w:szCs w:val="24"/>
        </w:rPr>
        <w:t xml:space="preserve">  </w:t>
      </w:r>
      <w:r w:rsidRPr="00D33A65">
        <w:rPr>
          <w:rFonts w:ascii="Times New Roman" w:eastAsia="Calibri" w:hAnsi="Times New Roman" w:cs="Times New Roman"/>
          <w:i/>
          <w:sz w:val="24"/>
          <w:szCs w:val="24"/>
        </w:rPr>
        <w:t>« </w:t>
      </w:r>
      <w:r w:rsidR="003D6481" w:rsidRPr="00D33A65">
        <w:rPr>
          <w:rFonts w:ascii="Times New Roman" w:eastAsia="Calibri" w:hAnsi="Times New Roman" w:cs="Times New Roman"/>
          <w:i/>
          <w:sz w:val="24"/>
          <w:szCs w:val="24"/>
        </w:rPr>
        <w:t>Les</w:t>
      </w:r>
      <w:r w:rsidRPr="00D33A65">
        <w:rPr>
          <w:rFonts w:ascii="Times New Roman" w:eastAsia="Calibri" w:hAnsi="Times New Roman" w:cs="Times New Roman"/>
          <w:i/>
          <w:sz w:val="24"/>
          <w:szCs w:val="24"/>
        </w:rPr>
        <w:t xml:space="preserve"> écrits judéo-marocains </w:t>
      </w:r>
      <w:r w:rsidR="003D6481" w:rsidRPr="00D33A65">
        <w:rPr>
          <w:rFonts w:ascii="Times New Roman" w:eastAsia="Calibri" w:hAnsi="Times New Roman" w:cs="Times New Roman"/>
          <w:i/>
          <w:sz w:val="24"/>
          <w:szCs w:val="24"/>
        </w:rPr>
        <w:t>sont, par</w:t>
      </w:r>
      <w:r w:rsidRPr="00D33A65">
        <w:rPr>
          <w:rFonts w:ascii="Times New Roman" w:eastAsia="Calibri" w:hAnsi="Times New Roman" w:cs="Times New Roman"/>
          <w:i/>
          <w:sz w:val="24"/>
          <w:szCs w:val="24"/>
        </w:rPr>
        <w:t xml:space="preserve"> </w:t>
      </w:r>
      <w:r w:rsidR="003D6481" w:rsidRPr="00D33A65">
        <w:rPr>
          <w:rFonts w:ascii="Times New Roman" w:eastAsia="Calibri" w:hAnsi="Times New Roman" w:cs="Times New Roman"/>
          <w:i/>
          <w:sz w:val="24"/>
          <w:szCs w:val="24"/>
        </w:rPr>
        <w:t>conséquent, très</w:t>
      </w:r>
      <w:r w:rsidRPr="00D33A65">
        <w:rPr>
          <w:rFonts w:ascii="Times New Roman" w:eastAsia="Calibri" w:hAnsi="Times New Roman" w:cs="Times New Roman"/>
          <w:i/>
          <w:sz w:val="24"/>
          <w:szCs w:val="24"/>
        </w:rPr>
        <w:t xml:space="preserve"> marqués par la présence de la littérature intime ou personnelle .que son récit sur la vie de l’auteur d’une </w:t>
      </w:r>
      <w:r w:rsidR="003D6481" w:rsidRPr="00D33A65">
        <w:rPr>
          <w:rFonts w:ascii="Times New Roman" w:eastAsia="Calibri" w:hAnsi="Times New Roman" w:cs="Times New Roman"/>
          <w:i/>
          <w:sz w:val="24"/>
          <w:szCs w:val="24"/>
        </w:rPr>
        <w:t>manière</w:t>
      </w:r>
      <w:r w:rsidRPr="00D33A65">
        <w:rPr>
          <w:rFonts w:ascii="Times New Roman" w:eastAsia="Calibri" w:hAnsi="Times New Roman" w:cs="Times New Roman"/>
          <w:i/>
          <w:sz w:val="24"/>
          <w:szCs w:val="24"/>
        </w:rPr>
        <w:t xml:space="preserve"> </w:t>
      </w:r>
      <w:r w:rsidR="003D6481" w:rsidRPr="00D33A65">
        <w:rPr>
          <w:rFonts w:ascii="Times New Roman" w:eastAsia="Calibri" w:hAnsi="Times New Roman" w:cs="Times New Roman"/>
          <w:i/>
          <w:sz w:val="24"/>
          <w:szCs w:val="24"/>
        </w:rPr>
        <w:t>explicite, qu’il</w:t>
      </w:r>
      <w:r w:rsidRPr="00D33A65">
        <w:rPr>
          <w:rFonts w:ascii="Times New Roman" w:eastAsia="Calibri" w:hAnsi="Times New Roman" w:cs="Times New Roman"/>
          <w:i/>
          <w:sz w:val="24"/>
          <w:szCs w:val="24"/>
        </w:rPr>
        <w:t xml:space="preserve"> raconte une fiction </w:t>
      </w:r>
      <w:r w:rsidR="003D6481" w:rsidRPr="00D33A65">
        <w:rPr>
          <w:rFonts w:ascii="Times New Roman" w:eastAsia="Calibri" w:hAnsi="Times New Roman" w:cs="Times New Roman"/>
          <w:i/>
          <w:sz w:val="24"/>
          <w:szCs w:val="24"/>
        </w:rPr>
        <w:t>comportant</w:t>
      </w:r>
      <w:r w:rsidRPr="00D33A65">
        <w:rPr>
          <w:rFonts w:ascii="Times New Roman" w:eastAsia="Calibri" w:hAnsi="Times New Roman" w:cs="Times New Roman"/>
          <w:i/>
          <w:sz w:val="24"/>
          <w:szCs w:val="24"/>
        </w:rPr>
        <w:t xml:space="preserve"> des indices de </w:t>
      </w:r>
      <w:r w:rsidR="003D6481" w:rsidRPr="00D33A65">
        <w:rPr>
          <w:rFonts w:ascii="Times New Roman" w:eastAsia="Calibri" w:hAnsi="Times New Roman" w:cs="Times New Roman"/>
          <w:i/>
          <w:sz w:val="24"/>
          <w:szCs w:val="24"/>
        </w:rPr>
        <w:t>vérité, l’écrivain</w:t>
      </w:r>
      <w:r w:rsidR="0052346C" w:rsidRPr="00D33A65">
        <w:rPr>
          <w:rFonts w:ascii="Times New Roman" w:eastAsia="Calibri" w:hAnsi="Times New Roman" w:cs="Times New Roman"/>
          <w:i/>
          <w:sz w:val="24"/>
          <w:szCs w:val="24"/>
        </w:rPr>
        <w:t xml:space="preserve"> judéo-marocain ne peut échapper à sa condition </w:t>
      </w:r>
      <w:r w:rsidR="00742F31" w:rsidRPr="00D33A65">
        <w:rPr>
          <w:rFonts w:ascii="Times New Roman" w:eastAsia="Calibri" w:hAnsi="Times New Roman" w:cs="Times New Roman"/>
          <w:i/>
          <w:sz w:val="24"/>
          <w:szCs w:val="24"/>
        </w:rPr>
        <w:t>identitaire qui</w:t>
      </w:r>
      <w:r w:rsidR="0052346C" w:rsidRPr="00D33A65">
        <w:rPr>
          <w:rFonts w:ascii="Times New Roman" w:eastAsia="Calibri" w:hAnsi="Times New Roman" w:cs="Times New Roman"/>
          <w:i/>
          <w:sz w:val="24"/>
          <w:szCs w:val="24"/>
        </w:rPr>
        <w:t xml:space="preserve"> le </w:t>
      </w:r>
      <w:r w:rsidR="00F43BD0" w:rsidRPr="00D33A65">
        <w:rPr>
          <w:rFonts w:ascii="Times New Roman" w:eastAsia="Calibri" w:hAnsi="Times New Roman" w:cs="Times New Roman"/>
          <w:i/>
          <w:sz w:val="24"/>
          <w:szCs w:val="24"/>
        </w:rPr>
        <w:t>contraint à</w:t>
      </w:r>
      <w:r w:rsidR="00F51B95" w:rsidRPr="00D33A65">
        <w:rPr>
          <w:rFonts w:ascii="Times New Roman" w:eastAsia="Calibri" w:hAnsi="Times New Roman" w:cs="Times New Roman"/>
          <w:i/>
          <w:sz w:val="24"/>
          <w:szCs w:val="24"/>
        </w:rPr>
        <w:t xml:space="preserve"> faire de sa production une littérature à résonnances autobiographiques. </w:t>
      </w:r>
      <w:r w:rsidR="00F51B95" w:rsidRPr="00A179D1">
        <w:rPr>
          <w:rFonts w:ascii="Times New Roman" w:eastAsia="Calibri" w:hAnsi="Times New Roman" w:cs="Times New Roman"/>
          <w:i/>
          <w:sz w:val="24"/>
          <w:szCs w:val="24"/>
        </w:rPr>
        <w:t>»</w:t>
      </w:r>
      <w:r w:rsidR="00D77E2D" w:rsidRPr="00A179D1">
        <w:rPr>
          <w:rFonts w:ascii="Times New Roman" w:eastAsia="Calibri" w:hAnsi="Times New Roman" w:cs="Times New Roman"/>
          <w:i/>
          <w:sz w:val="24"/>
          <w:szCs w:val="24"/>
        </w:rPr>
        <w:t>(Lakhdar, 2011</w:t>
      </w:r>
      <w:r w:rsidR="00D77E2D" w:rsidRPr="00AD4DD9">
        <w:rPr>
          <w:rFonts w:asciiTheme="majorBidi" w:hAnsiTheme="majorBidi" w:cstheme="majorBidi"/>
          <w:i/>
          <w:iCs/>
          <w:color w:val="000000"/>
          <w:sz w:val="24"/>
          <w:szCs w:val="24"/>
        </w:rPr>
        <w:t>)</w:t>
      </w:r>
      <w:r w:rsidR="00666F40">
        <w:rPr>
          <w:color w:val="000000"/>
          <w:sz w:val="24"/>
          <w:szCs w:val="24"/>
        </w:rPr>
        <w:t>.</w:t>
      </w:r>
    </w:p>
    <w:p w14:paraId="2C178E82" w14:textId="77777777" w:rsidR="0009137F" w:rsidRPr="00D33A65" w:rsidRDefault="0009137F" w:rsidP="00BF2EED">
      <w:pPr>
        <w:autoSpaceDE w:val="0"/>
        <w:autoSpaceDN w:val="0"/>
        <w:adjustRightInd w:val="0"/>
        <w:spacing w:after="0" w:line="276" w:lineRule="auto"/>
        <w:jc w:val="both"/>
        <w:rPr>
          <w:rFonts w:ascii="Times New Roman" w:eastAsia="Calibri" w:hAnsi="Times New Roman" w:cs="Times New Roman"/>
          <w:i/>
          <w:sz w:val="24"/>
          <w:szCs w:val="24"/>
        </w:rPr>
      </w:pPr>
    </w:p>
    <w:p w14:paraId="1EC2E54C" w14:textId="65A8A36E" w:rsidR="0009137F" w:rsidRPr="00D33A65" w:rsidRDefault="0009137F" w:rsidP="00666F40">
      <w:pPr>
        <w:autoSpaceDE w:val="0"/>
        <w:autoSpaceDN w:val="0"/>
        <w:adjustRightInd w:val="0"/>
        <w:spacing w:after="0" w:line="276" w:lineRule="auto"/>
        <w:jc w:val="both"/>
        <w:rPr>
          <w:rFonts w:ascii="Times New Roman" w:eastAsia="Calibri" w:hAnsi="Times New Roman" w:cs="Times New Roman"/>
          <w:iCs/>
          <w:sz w:val="24"/>
          <w:szCs w:val="24"/>
        </w:rPr>
      </w:pPr>
      <w:r w:rsidRPr="00D33A65">
        <w:rPr>
          <w:rFonts w:ascii="Times New Roman" w:eastAsia="Calibri" w:hAnsi="Times New Roman" w:cs="Times New Roman"/>
          <w:iCs/>
          <w:sz w:val="24"/>
          <w:szCs w:val="24"/>
        </w:rPr>
        <w:t xml:space="preserve">L’écriture </w:t>
      </w:r>
      <w:r w:rsidR="00A564EC" w:rsidRPr="00D33A65">
        <w:rPr>
          <w:rFonts w:ascii="Times New Roman" w:eastAsia="Calibri" w:hAnsi="Times New Roman" w:cs="Times New Roman"/>
          <w:iCs/>
          <w:sz w:val="24"/>
          <w:szCs w:val="24"/>
        </w:rPr>
        <w:t>demeure une catharsis pour ces écrivains</w:t>
      </w:r>
      <w:r w:rsidR="00666F40">
        <w:rPr>
          <w:rFonts w:ascii="Times New Roman" w:eastAsia="Calibri" w:hAnsi="Times New Roman" w:cs="Times New Roman"/>
          <w:iCs/>
          <w:sz w:val="24"/>
          <w:szCs w:val="24"/>
        </w:rPr>
        <w:t xml:space="preserve"> dans la mesure où elle </w:t>
      </w:r>
      <w:r w:rsidR="00A564EC" w:rsidRPr="00D33A65">
        <w:rPr>
          <w:rFonts w:ascii="Times New Roman" w:eastAsia="Calibri" w:hAnsi="Times New Roman" w:cs="Times New Roman"/>
          <w:iCs/>
          <w:sz w:val="24"/>
          <w:szCs w:val="24"/>
        </w:rPr>
        <w:t>leur permet de</w:t>
      </w:r>
      <w:r w:rsidRPr="00D33A65">
        <w:rPr>
          <w:rFonts w:ascii="Times New Roman" w:eastAsia="Calibri" w:hAnsi="Times New Roman" w:cs="Times New Roman"/>
          <w:iCs/>
          <w:sz w:val="24"/>
          <w:szCs w:val="24"/>
        </w:rPr>
        <w:t xml:space="preserve"> surmonter leurs blessures identitaires. </w:t>
      </w:r>
      <w:r w:rsidR="00A6133E" w:rsidRPr="00D33A65">
        <w:rPr>
          <w:rFonts w:ascii="Times New Roman" w:eastAsia="Calibri" w:hAnsi="Times New Roman" w:cs="Times New Roman"/>
          <w:iCs/>
          <w:sz w:val="24"/>
          <w:szCs w:val="24"/>
        </w:rPr>
        <w:t>Cette</w:t>
      </w:r>
      <w:r w:rsidRPr="00D33A65">
        <w:rPr>
          <w:rFonts w:ascii="Times New Roman" w:eastAsia="Calibri" w:hAnsi="Times New Roman" w:cs="Times New Roman"/>
          <w:iCs/>
          <w:sz w:val="24"/>
          <w:szCs w:val="24"/>
        </w:rPr>
        <w:t xml:space="preserve"> identité enfouie dans l’imaginaire des personnages qui tentent </w:t>
      </w:r>
      <w:r w:rsidR="000269AA" w:rsidRPr="00D33A65">
        <w:rPr>
          <w:rFonts w:ascii="Times New Roman" w:eastAsia="Calibri" w:hAnsi="Times New Roman" w:cs="Times New Roman"/>
          <w:iCs/>
          <w:sz w:val="24"/>
          <w:szCs w:val="24"/>
        </w:rPr>
        <w:t>de retrouver</w:t>
      </w:r>
      <w:r w:rsidRPr="00D33A65">
        <w:rPr>
          <w:rFonts w:ascii="Times New Roman" w:eastAsia="Calibri" w:hAnsi="Times New Roman" w:cs="Times New Roman"/>
          <w:iCs/>
          <w:sz w:val="24"/>
          <w:szCs w:val="24"/>
        </w:rPr>
        <w:t xml:space="preserve"> les traces </w:t>
      </w:r>
      <w:r w:rsidR="00151909" w:rsidRPr="00D33A65">
        <w:rPr>
          <w:rFonts w:ascii="Times New Roman" w:eastAsia="Calibri" w:hAnsi="Times New Roman" w:cs="Times New Roman"/>
          <w:iCs/>
          <w:sz w:val="24"/>
          <w:szCs w:val="24"/>
        </w:rPr>
        <w:t>d’un passé</w:t>
      </w:r>
      <w:r w:rsidRPr="00D33A65">
        <w:rPr>
          <w:rFonts w:ascii="Times New Roman" w:eastAsia="Calibri" w:hAnsi="Times New Roman" w:cs="Times New Roman"/>
          <w:iCs/>
          <w:sz w:val="24"/>
          <w:szCs w:val="24"/>
        </w:rPr>
        <w:t xml:space="preserve"> révolu dans la terre de leurs </w:t>
      </w:r>
      <w:r w:rsidRPr="00D33A65">
        <w:rPr>
          <w:rFonts w:ascii="Times New Roman" w:eastAsia="Calibri" w:hAnsi="Times New Roman" w:cs="Times New Roman"/>
          <w:iCs/>
          <w:sz w:val="24"/>
          <w:szCs w:val="24"/>
        </w:rPr>
        <w:lastRenderedPageBreak/>
        <w:t xml:space="preserve">ancêtres. La rétrospection et </w:t>
      </w:r>
      <w:r w:rsidR="000269AA" w:rsidRPr="00D33A65">
        <w:rPr>
          <w:rFonts w:ascii="Times New Roman" w:eastAsia="Calibri" w:hAnsi="Times New Roman" w:cs="Times New Roman"/>
          <w:iCs/>
          <w:sz w:val="24"/>
          <w:szCs w:val="24"/>
        </w:rPr>
        <w:t>le recours</w:t>
      </w:r>
      <w:r w:rsidRPr="00D33A65">
        <w:rPr>
          <w:rFonts w:ascii="Times New Roman" w:eastAsia="Calibri" w:hAnsi="Times New Roman" w:cs="Times New Roman"/>
          <w:iCs/>
          <w:sz w:val="24"/>
          <w:szCs w:val="24"/>
        </w:rPr>
        <w:t xml:space="preserve"> à la mémoire </w:t>
      </w:r>
      <w:r w:rsidR="00666F40">
        <w:rPr>
          <w:rFonts w:ascii="Times New Roman" w:eastAsia="Calibri" w:hAnsi="Times New Roman" w:cs="Times New Roman"/>
          <w:iCs/>
          <w:sz w:val="24"/>
          <w:szCs w:val="24"/>
        </w:rPr>
        <w:t>est telle qu’elle est en passe d’</w:t>
      </w:r>
      <w:r w:rsidRPr="00D33A65">
        <w:rPr>
          <w:rFonts w:ascii="Times New Roman" w:eastAsia="Calibri" w:hAnsi="Times New Roman" w:cs="Times New Roman"/>
          <w:iCs/>
          <w:sz w:val="24"/>
          <w:szCs w:val="24"/>
        </w:rPr>
        <w:t xml:space="preserve">assurer la préservation </w:t>
      </w:r>
      <w:r w:rsidR="00666F40">
        <w:rPr>
          <w:rFonts w:ascii="Times New Roman" w:eastAsia="Calibri" w:hAnsi="Times New Roman" w:cs="Times New Roman"/>
          <w:iCs/>
          <w:sz w:val="24"/>
          <w:szCs w:val="24"/>
        </w:rPr>
        <w:t>de l’appartenance à</w:t>
      </w:r>
      <w:r w:rsidR="00666F40" w:rsidRPr="00D33A65">
        <w:rPr>
          <w:rFonts w:ascii="Times New Roman" w:eastAsia="Calibri" w:hAnsi="Times New Roman" w:cs="Times New Roman"/>
          <w:iCs/>
          <w:sz w:val="24"/>
          <w:szCs w:val="24"/>
        </w:rPr>
        <w:t xml:space="preserve"> l’identité </w:t>
      </w:r>
      <w:r w:rsidR="00666F40">
        <w:rPr>
          <w:rFonts w:ascii="Times New Roman" w:eastAsia="Calibri" w:hAnsi="Times New Roman" w:cs="Times New Roman"/>
          <w:iCs/>
          <w:sz w:val="24"/>
          <w:szCs w:val="24"/>
        </w:rPr>
        <w:t xml:space="preserve">et </w:t>
      </w:r>
      <w:r w:rsidR="006A37FE" w:rsidRPr="00D33A65">
        <w:rPr>
          <w:rFonts w:ascii="Times New Roman" w:eastAsia="Calibri" w:hAnsi="Times New Roman" w:cs="Times New Roman"/>
          <w:iCs/>
          <w:sz w:val="24"/>
          <w:szCs w:val="24"/>
        </w:rPr>
        <w:t>judéo-</w:t>
      </w:r>
      <w:r w:rsidR="00151909" w:rsidRPr="00D33A65">
        <w:rPr>
          <w:rFonts w:ascii="Times New Roman" w:eastAsia="Calibri" w:hAnsi="Times New Roman" w:cs="Times New Roman"/>
          <w:iCs/>
          <w:sz w:val="24"/>
          <w:szCs w:val="24"/>
        </w:rPr>
        <w:t>marocaine</w:t>
      </w:r>
      <w:r w:rsidR="00666F40">
        <w:rPr>
          <w:rFonts w:ascii="Times New Roman" w:eastAsia="Calibri" w:hAnsi="Times New Roman" w:cs="Times New Roman"/>
          <w:iCs/>
          <w:sz w:val="24"/>
          <w:szCs w:val="24"/>
        </w:rPr>
        <w:t>.</w:t>
      </w:r>
      <w:r w:rsidR="00151909" w:rsidRPr="00D33A65">
        <w:rPr>
          <w:rFonts w:ascii="Times New Roman" w:eastAsia="Calibri" w:hAnsi="Times New Roman" w:cs="Times New Roman"/>
          <w:iCs/>
          <w:sz w:val="24"/>
          <w:szCs w:val="24"/>
        </w:rPr>
        <w:t xml:space="preserve"> </w:t>
      </w:r>
    </w:p>
    <w:p w14:paraId="20FAF2A3" w14:textId="674BE040" w:rsidR="00272380" w:rsidRPr="00D33A65" w:rsidRDefault="00272380" w:rsidP="00666F40">
      <w:pPr>
        <w:autoSpaceDE w:val="0"/>
        <w:autoSpaceDN w:val="0"/>
        <w:adjustRightInd w:val="0"/>
        <w:spacing w:after="0" w:line="276" w:lineRule="auto"/>
        <w:jc w:val="both"/>
        <w:rPr>
          <w:rFonts w:ascii="Times New Roman" w:eastAsia="Calibri" w:hAnsi="Times New Roman" w:cs="Times New Roman"/>
          <w:iCs/>
          <w:sz w:val="24"/>
          <w:szCs w:val="24"/>
        </w:rPr>
      </w:pPr>
      <w:r w:rsidRPr="00D33A65">
        <w:rPr>
          <w:rFonts w:ascii="Times New Roman" w:eastAsia="Calibri" w:hAnsi="Times New Roman" w:cs="Times New Roman"/>
          <w:iCs/>
          <w:sz w:val="24"/>
          <w:szCs w:val="24"/>
        </w:rPr>
        <w:t xml:space="preserve">  Les souvenirs déclenchés au cours de la </w:t>
      </w:r>
      <w:r w:rsidR="00A6133E" w:rsidRPr="00D33A65">
        <w:rPr>
          <w:rFonts w:ascii="Times New Roman" w:eastAsia="Calibri" w:hAnsi="Times New Roman" w:cs="Times New Roman"/>
          <w:iCs/>
          <w:sz w:val="24"/>
          <w:szCs w:val="24"/>
        </w:rPr>
        <w:t>narration, le</w:t>
      </w:r>
      <w:r w:rsidRPr="00D33A65">
        <w:rPr>
          <w:rFonts w:ascii="Times New Roman" w:eastAsia="Calibri" w:hAnsi="Times New Roman" w:cs="Times New Roman"/>
          <w:iCs/>
          <w:sz w:val="24"/>
          <w:szCs w:val="24"/>
        </w:rPr>
        <w:t xml:space="preserve"> </w:t>
      </w:r>
      <w:r w:rsidR="00151909" w:rsidRPr="00D33A65">
        <w:rPr>
          <w:rFonts w:ascii="Times New Roman" w:eastAsia="Calibri" w:hAnsi="Times New Roman" w:cs="Times New Roman"/>
          <w:iCs/>
          <w:sz w:val="24"/>
          <w:szCs w:val="24"/>
        </w:rPr>
        <w:t>patrimoine culturel</w:t>
      </w:r>
      <w:r w:rsidRPr="00D33A65">
        <w:rPr>
          <w:rFonts w:ascii="Times New Roman" w:eastAsia="Calibri" w:hAnsi="Times New Roman" w:cs="Times New Roman"/>
          <w:iCs/>
          <w:sz w:val="24"/>
          <w:szCs w:val="24"/>
        </w:rPr>
        <w:t xml:space="preserve"> de la communauté </w:t>
      </w:r>
      <w:r w:rsidR="00151909" w:rsidRPr="00D33A65">
        <w:rPr>
          <w:rFonts w:ascii="Times New Roman" w:eastAsia="Calibri" w:hAnsi="Times New Roman" w:cs="Times New Roman"/>
          <w:iCs/>
          <w:sz w:val="24"/>
          <w:szCs w:val="24"/>
        </w:rPr>
        <w:t xml:space="preserve">juive </w:t>
      </w:r>
      <w:r w:rsidR="00666F40">
        <w:rPr>
          <w:rFonts w:ascii="Times New Roman" w:eastAsia="Calibri" w:hAnsi="Times New Roman" w:cs="Times New Roman"/>
          <w:iCs/>
          <w:sz w:val="24"/>
          <w:szCs w:val="24"/>
        </w:rPr>
        <w:t>décliné en</w:t>
      </w:r>
      <w:r w:rsidRPr="00D33A65">
        <w:rPr>
          <w:rFonts w:ascii="Times New Roman" w:eastAsia="Calibri" w:hAnsi="Times New Roman" w:cs="Times New Roman"/>
          <w:iCs/>
          <w:sz w:val="24"/>
          <w:szCs w:val="24"/>
        </w:rPr>
        <w:t xml:space="preserve"> traditions </w:t>
      </w:r>
      <w:r w:rsidR="002F6C5B" w:rsidRPr="00D33A65">
        <w:rPr>
          <w:rFonts w:ascii="Times New Roman" w:eastAsia="Calibri" w:hAnsi="Times New Roman" w:cs="Times New Roman"/>
          <w:iCs/>
          <w:sz w:val="24"/>
          <w:szCs w:val="24"/>
        </w:rPr>
        <w:t xml:space="preserve">culinaires, les mœurs, pratiques </w:t>
      </w:r>
      <w:r w:rsidR="00151909" w:rsidRPr="00D33A65">
        <w:rPr>
          <w:rFonts w:ascii="Times New Roman" w:eastAsia="Calibri" w:hAnsi="Times New Roman" w:cs="Times New Roman"/>
          <w:iCs/>
          <w:sz w:val="24"/>
          <w:szCs w:val="24"/>
        </w:rPr>
        <w:t>religieuses</w:t>
      </w:r>
      <w:r w:rsidR="00666F40">
        <w:rPr>
          <w:rFonts w:ascii="Times New Roman" w:eastAsia="Calibri" w:hAnsi="Times New Roman" w:cs="Times New Roman"/>
          <w:iCs/>
          <w:sz w:val="24"/>
          <w:szCs w:val="24"/>
        </w:rPr>
        <w:t xml:space="preserve">, </w:t>
      </w:r>
      <w:r w:rsidR="00A564EC" w:rsidRPr="00D33A65">
        <w:rPr>
          <w:rFonts w:ascii="Times New Roman" w:eastAsia="Calibri" w:hAnsi="Times New Roman" w:cs="Times New Roman"/>
          <w:iCs/>
          <w:sz w:val="24"/>
          <w:szCs w:val="24"/>
        </w:rPr>
        <w:t>rites</w:t>
      </w:r>
      <w:r w:rsidR="00666F40">
        <w:rPr>
          <w:rFonts w:ascii="Times New Roman" w:eastAsia="Calibri" w:hAnsi="Times New Roman" w:cs="Times New Roman"/>
          <w:iCs/>
          <w:sz w:val="24"/>
          <w:szCs w:val="24"/>
        </w:rPr>
        <w:t xml:space="preserve"> et</w:t>
      </w:r>
      <w:r w:rsidRPr="00D33A65">
        <w:rPr>
          <w:rFonts w:ascii="Times New Roman" w:eastAsia="Calibri" w:hAnsi="Times New Roman" w:cs="Times New Roman"/>
          <w:iCs/>
          <w:sz w:val="24"/>
          <w:szCs w:val="24"/>
        </w:rPr>
        <w:t xml:space="preserve"> voyages effectués aux différents lieux </w:t>
      </w:r>
      <w:r w:rsidR="00131964" w:rsidRPr="00D33A65">
        <w:rPr>
          <w:rFonts w:ascii="Times New Roman" w:eastAsia="Calibri" w:hAnsi="Times New Roman" w:cs="Times New Roman"/>
          <w:iCs/>
          <w:sz w:val="24"/>
          <w:szCs w:val="24"/>
        </w:rPr>
        <w:t>où</w:t>
      </w:r>
      <w:r w:rsidRPr="00D33A65">
        <w:rPr>
          <w:rFonts w:ascii="Times New Roman" w:eastAsia="Calibri" w:hAnsi="Times New Roman" w:cs="Times New Roman"/>
          <w:iCs/>
          <w:sz w:val="24"/>
          <w:szCs w:val="24"/>
        </w:rPr>
        <w:t xml:space="preserve"> résidait la communauté juive dans tout le Maroc</w:t>
      </w:r>
      <w:r w:rsidR="00131964" w:rsidRPr="00D33A65">
        <w:rPr>
          <w:rFonts w:ascii="Times New Roman" w:eastAsia="Calibri" w:hAnsi="Times New Roman" w:cs="Times New Roman"/>
          <w:iCs/>
          <w:sz w:val="24"/>
          <w:szCs w:val="24"/>
        </w:rPr>
        <w:t xml:space="preserve"> </w:t>
      </w:r>
      <w:r w:rsidR="00151909" w:rsidRPr="00D33A65">
        <w:rPr>
          <w:rFonts w:ascii="Times New Roman" w:eastAsia="Calibri" w:hAnsi="Times New Roman" w:cs="Times New Roman"/>
          <w:iCs/>
          <w:sz w:val="24"/>
          <w:szCs w:val="24"/>
        </w:rPr>
        <w:t>ont pu maintenir</w:t>
      </w:r>
      <w:r w:rsidR="002F6C5B" w:rsidRPr="00D33A65">
        <w:rPr>
          <w:rFonts w:ascii="Times New Roman" w:eastAsia="Calibri" w:hAnsi="Times New Roman" w:cs="Times New Roman"/>
          <w:iCs/>
          <w:sz w:val="24"/>
          <w:szCs w:val="24"/>
        </w:rPr>
        <w:t xml:space="preserve"> voire </w:t>
      </w:r>
      <w:r w:rsidR="00A564EC" w:rsidRPr="00D33A65">
        <w:rPr>
          <w:rFonts w:ascii="Times New Roman" w:eastAsia="Calibri" w:hAnsi="Times New Roman" w:cs="Times New Roman"/>
          <w:iCs/>
          <w:sz w:val="24"/>
          <w:szCs w:val="24"/>
        </w:rPr>
        <w:t>retiss</w:t>
      </w:r>
      <w:r w:rsidR="002F6C5B" w:rsidRPr="00D33A65">
        <w:rPr>
          <w:rFonts w:ascii="Times New Roman" w:eastAsia="Calibri" w:hAnsi="Times New Roman" w:cs="Times New Roman"/>
          <w:iCs/>
          <w:sz w:val="24"/>
          <w:szCs w:val="24"/>
        </w:rPr>
        <w:t>er</w:t>
      </w:r>
      <w:r w:rsidR="00131964" w:rsidRPr="00D33A65">
        <w:rPr>
          <w:rFonts w:ascii="Times New Roman" w:eastAsia="Calibri" w:hAnsi="Times New Roman" w:cs="Times New Roman"/>
          <w:iCs/>
          <w:sz w:val="24"/>
          <w:szCs w:val="24"/>
        </w:rPr>
        <w:t xml:space="preserve"> les liens des Marocains juifs avec leur pays natal.</w:t>
      </w:r>
    </w:p>
    <w:p w14:paraId="188D1F79" w14:textId="64E6ECF6" w:rsidR="00131964" w:rsidRPr="00D33A65" w:rsidRDefault="00131964" w:rsidP="00666F40">
      <w:pPr>
        <w:autoSpaceDE w:val="0"/>
        <w:autoSpaceDN w:val="0"/>
        <w:adjustRightInd w:val="0"/>
        <w:spacing w:after="0" w:line="276" w:lineRule="auto"/>
        <w:jc w:val="both"/>
        <w:rPr>
          <w:rFonts w:ascii="Times New Roman" w:eastAsia="Calibri" w:hAnsi="Times New Roman" w:cs="Times New Roman"/>
          <w:iCs/>
          <w:sz w:val="24"/>
          <w:szCs w:val="24"/>
        </w:rPr>
      </w:pPr>
      <w:r w:rsidRPr="00D33A65">
        <w:rPr>
          <w:rFonts w:ascii="Times New Roman" w:eastAsia="Calibri" w:hAnsi="Times New Roman" w:cs="Times New Roman"/>
          <w:iCs/>
          <w:sz w:val="24"/>
          <w:szCs w:val="24"/>
        </w:rPr>
        <w:t xml:space="preserve">Revisiter ce passé douloureux par le biais de </w:t>
      </w:r>
      <w:r w:rsidR="00151909" w:rsidRPr="00D33A65">
        <w:rPr>
          <w:rFonts w:ascii="Times New Roman" w:eastAsia="Calibri" w:hAnsi="Times New Roman" w:cs="Times New Roman"/>
          <w:iCs/>
          <w:sz w:val="24"/>
          <w:szCs w:val="24"/>
        </w:rPr>
        <w:t>l’écriture serait</w:t>
      </w:r>
      <w:r w:rsidRPr="00D33A65">
        <w:rPr>
          <w:rFonts w:ascii="Times New Roman" w:eastAsia="Calibri" w:hAnsi="Times New Roman" w:cs="Times New Roman"/>
          <w:iCs/>
          <w:sz w:val="24"/>
          <w:szCs w:val="24"/>
        </w:rPr>
        <w:t>-il un moyen pour atténuer l’ardeur</w:t>
      </w:r>
      <w:r w:rsidR="0051064C" w:rsidRPr="00D33A65">
        <w:rPr>
          <w:rFonts w:ascii="Times New Roman" w:eastAsia="Calibri" w:hAnsi="Times New Roman" w:cs="Times New Roman"/>
          <w:iCs/>
          <w:sz w:val="24"/>
          <w:szCs w:val="24"/>
        </w:rPr>
        <w:t xml:space="preserve"> des émotions infligées par les </w:t>
      </w:r>
      <w:r w:rsidR="00151909" w:rsidRPr="00D33A65">
        <w:rPr>
          <w:rFonts w:ascii="Times New Roman" w:eastAsia="Calibri" w:hAnsi="Times New Roman" w:cs="Times New Roman"/>
          <w:iCs/>
          <w:sz w:val="24"/>
          <w:szCs w:val="24"/>
        </w:rPr>
        <w:t>personnages des</w:t>
      </w:r>
      <w:r w:rsidR="0051064C" w:rsidRPr="00D33A65">
        <w:rPr>
          <w:rFonts w:ascii="Times New Roman" w:eastAsia="Calibri" w:hAnsi="Times New Roman" w:cs="Times New Roman"/>
          <w:iCs/>
          <w:sz w:val="24"/>
          <w:szCs w:val="24"/>
        </w:rPr>
        <w:t xml:space="preserve"> récits</w:t>
      </w:r>
      <w:r w:rsidR="00666F40">
        <w:rPr>
          <w:rFonts w:ascii="Times New Roman" w:eastAsia="Calibri" w:hAnsi="Times New Roman" w:cs="Times New Roman"/>
          <w:iCs/>
          <w:sz w:val="24"/>
          <w:szCs w:val="24"/>
        </w:rPr>
        <w:t> ?</w:t>
      </w:r>
    </w:p>
    <w:p w14:paraId="360F8073" w14:textId="28E79243" w:rsidR="0051064C" w:rsidRPr="00D33A65" w:rsidRDefault="0051064C" w:rsidP="00666F40">
      <w:pPr>
        <w:autoSpaceDE w:val="0"/>
        <w:autoSpaceDN w:val="0"/>
        <w:adjustRightInd w:val="0"/>
        <w:spacing w:after="0" w:line="276" w:lineRule="auto"/>
        <w:jc w:val="both"/>
        <w:rPr>
          <w:rFonts w:ascii="Times New Roman" w:eastAsia="Calibri" w:hAnsi="Times New Roman" w:cs="Times New Roman"/>
          <w:iCs/>
          <w:sz w:val="24"/>
          <w:szCs w:val="24"/>
        </w:rPr>
      </w:pPr>
      <w:r w:rsidRPr="00D33A65">
        <w:rPr>
          <w:rFonts w:ascii="Times New Roman" w:eastAsia="Calibri" w:hAnsi="Times New Roman" w:cs="Times New Roman"/>
          <w:iCs/>
          <w:sz w:val="24"/>
          <w:szCs w:val="24"/>
        </w:rPr>
        <w:t xml:space="preserve">En </w:t>
      </w:r>
      <w:r w:rsidR="00666F40">
        <w:rPr>
          <w:rFonts w:ascii="Times New Roman" w:eastAsia="Calibri" w:hAnsi="Times New Roman" w:cs="Times New Roman"/>
          <w:iCs/>
          <w:sz w:val="24"/>
          <w:szCs w:val="24"/>
        </w:rPr>
        <w:t xml:space="preserve">raison de </w:t>
      </w:r>
      <w:r w:rsidRPr="00D33A65">
        <w:rPr>
          <w:rFonts w:ascii="Times New Roman" w:eastAsia="Calibri" w:hAnsi="Times New Roman" w:cs="Times New Roman"/>
          <w:iCs/>
          <w:sz w:val="24"/>
          <w:szCs w:val="24"/>
        </w:rPr>
        <w:t xml:space="preserve">la disparition </w:t>
      </w:r>
      <w:r w:rsidR="00151909" w:rsidRPr="00D33A65">
        <w:rPr>
          <w:rFonts w:ascii="Times New Roman" w:eastAsia="Calibri" w:hAnsi="Times New Roman" w:cs="Times New Roman"/>
          <w:iCs/>
          <w:sz w:val="24"/>
          <w:szCs w:val="24"/>
        </w:rPr>
        <w:t>des repères géographiques dus</w:t>
      </w:r>
      <w:r w:rsidRPr="00D33A65">
        <w:rPr>
          <w:rFonts w:ascii="Times New Roman" w:eastAsia="Calibri" w:hAnsi="Times New Roman" w:cs="Times New Roman"/>
          <w:iCs/>
          <w:sz w:val="24"/>
          <w:szCs w:val="24"/>
        </w:rPr>
        <w:t xml:space="preserve"> à l’évolution du </w:t>
      </w:r>
      <w:r w:rsidR="002F6C5B" w:rsidRPr="00D33A65">
        <w:rPr>
          <w:rFonts w:ascii="Times New Roman" w:eastAsia="Calibri" w:hAnsi="Times New Roman" w:cs="Times New Roman"/>
          <w:iCs/>
          <w:sz w:val="24"/>
          <w:szCs w:val="24"/>
        </w:rPr>
        <w:t>pays, un</w:t>
      </w:r>
      <w:r w:rsidRPr="00D33A65">
        <w:rPr>
          <w:rFonts w:ascii="Times New Roman" w:eastAsia="Calibri" w:hAnsi="Times New Roman" w:cs="Times New Roman"/>
          <w:iCs/>
          <w:sz w:val="24"/>
          <w:szCs w:val="24"/>
        </w:rPr>
        <w:t xml:space="preserve"> </w:t>
      </w:r>
      <w:r w:rsidR="0067366E" w:rsidRPr="00D33A65">
        <w:rPr>
          <w:rFonts w:ascii="Times New Roman" w:eastAsia="Calibri" w:hAnsi="Times New Roman" w:cs="Times New Roman"/>
          <w:iCs/>
          <w:sz w:val="24"/>
          <w:szCs w:val="24"/>
        </w:rPr>
        <w:t>sentiment</w:t>
      </w:r>
      <w:r w:rsidR="002F6C5B" w:rsidRPr="00D33A65">
        <w:rPr>
          <w:rFonts w:ascii="Times New Roman" w:eastAsia="Calibri" w:hAnsi="Times New Roman" w:cs="Times New Roman"/>
          <w:iCs/>
          <w:sz w:val="24"/>
          <w:szCs w:val="24"/>
        </w:rPr>
        <w:t xml:space="preserve"> de </w:t>
      </w:r>
      <w:r w:rsidRPr="00D33A65">
        <w:rPr>
          <w:rFonts w:ascii="Times New Roman" w:eastAsia="Calibri" w:hAnsi="Times New Roman" w:cs="Times New Roman"/>
          <w:iCs/>
          <w:sz w:val="24"/>
          <w:szCs w:val="24"/>
        </w:rPr>
        <w:t>dépaysement</w:t>
      </w:r>
      <w:r w:rsidR="005E17D7" w:rsidRPr="00D33A65">
        <w:rPr>
          <w:rFonts w:ascii="Times New Roman" w:eastAsia="Calibri" w:hAnsi="Times New Roman" w:cs="Times New Roman"/>
          <w:iCs/>
          <w:sz w:val="24"/>
          <w:szCs w:val="24"/>
        </w:rPr>
        <w:t xml:space="preserve"> est fortement </w:t>
      </w:r>
      <w:r w:rsidR="002F6C5B" w:rsidRPr="00D33A65">
        <w:rPr>
          <w:rFonts w:ascii="Times New Roman" w:eastAsia="Calibri" w:hAnsi="Times New Roman" w:cs="Times New Roman"/>
          <w:iCs/>
          <w:sz w:val="24"/>
          <w:szCs w:val="24"/>
        </w:rPr>
        <w:t xml:space="preserve">éprouvé </w:t>
      </w:r>
      <w:r w:rsidRPr="00D33A65">
        <w:rPr>
          <w:rFonts w:ascii="Times New Roman" w:eastAsia="Calibri" w:hAnsi="Times New Roman" w:cs="Times New Roman"/>
          <w:iCs/>
          <w:sz w:val="24"/>
          <w:szCs w:val="24"/>
        </w:rPr>
        <w:t>chez les personnages en question.</w:t>
      </w:r>
    </w:p>
    <w:p w14:paraId="48CE08B5" w14:textId="0BBF8D74" w:rsidR="0051064C" w:rsidRPr="00D33A65" w:rsidRDefault="0051064C" w:rsidP="00BF2EED">
      <w:pPr>
        <w:autoSpaceDE w:val="0"/>
        <w:autoSpaceDN w:val="0"/>
        <w:adjustRightInd w:val="0"/>
        <w:spacing w:after="0" w:line="276" w:lineRule="auto"/>
        <w:jc w:val="both"/>
        <w:rPr>
          <w:rFonts w:ascii="Times New Roman" w:hAnsi="Times New Roman" w:cs="Times New Roman"/>
          <w:iCs/>
          <w:sz w:val="24"/>
          <w:szCs w:val="24"/>
        </w:rPr>
      </w:pPr>
      <w:r w:rsidRPr="00D33A65">
        <w:rPr>
          <w:rFonts w:ascii="Times New Roman" w:eastAsia="Calibri" w:hAnsi="Times New Roman" w:cs="Times New Roman"/>
          <w:iCs/>
          <w:sz w:val="24"/>
          <w:szCs w:val="24"/>
        </w:rPr>
        <w:t xml:space="preserve"> </w:t>
      </w:r>
    </w:p>
    <w:p w14:paraId="2A837408" w14:textId="4DE05238" w:rsidR="00A31D30" w:rsidRPr="00D33A65" w:rsidRDefault="0051064C" w:rsidP="00666F40">
      <w:pPr>
        <w:tabs>
          <w:tab w:val="left" w:pos="709"/>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Ainsi le travail </w:t>
      </w:r>
      <w:r w:rsidR="005153A7" w:rsidRPr="00D33A65">
        <w:rPr>
          <w:rFonts w:ascii="Times New Roman" w:eastAsia="Calibri" w:hAnsi="Times New Roman" w:cs="Times New Roman"/>
          <w:sz w:val="24"/>
          <w:szCs w:val="24"/>
        </w:rPr>
        <w:t xml:space="preserve">de la </w:t>
      </w:r>
      <w:r w:rsidR="00151909" w:rsidRPr="00D33A65">
        <w:rPr>
          <w:rFonts w:ascii="Times New Roman" w:eastAsia="Calibri" w:hAnsi="Times New Roman" w:cs="Times New Roman"/>
          <w:sz w:val="24"/>
          <w:szCs w:val="24"/>
        </w:rPr>
        <w:t>mémoire qui</w:t>
      </w:r>
      <w:r w:rsidRPr="00D33A65">
        <w:rPr>
          <w:rFonts w:ascii="Times New Roman" w:eastAsia="Calibri" w:hAnsi="Times New Roman" w:cs="Times New Roman"/>
          <w:sz w:val="24"/>
          <w:szCs w:val="24"/>
        </w:rPr>
        <w:t xml:space="preserve"> marque cette </w:t>
      </w:r>
      <w:r w:rsidR="00151909" w:rsidRPr="00D33A65">
        <w:rPr>
          <w:rFonts w:ascii="Times New Roman" w:eastAsia="Calibri" w:hAnsi="Times New Roman" w:cs="Times New Roman"/>
          <w:sz w:val="24"/>
          <w:szCs w:val="24"/>
        </w:rPr>
        <w:t>littérature et sa</w:t>
      </w:r>
      <w:r w:rsidR="005E17D7" w:rsidRPr="00D33A65">
        <w:rPr>
          <w:rFonts w:ascii="Times New Roman" w:eastAsia="Calibri" w:hAnsi="Times New Roman" w:cs="Times New Roman"/>
          <w:sz w:val="24"/>
          <w:szCs w:val="24"/>
        </w:rPr>
        <w:t xml:space="preserve"> ressemblance </w:t>
      </w:r>
      <w:r w:rsidR="00151909" w:rsidRPr="00D33A65">
        <w:rPr>
          <w:rFonts w:ascii="Times New Roman" w:eastAsia="Calibri" w:hAnsi="Times New Roman" w:cs="Times New Roman"/>
          <w:sz w:val="24"/>
          <w:szCs w:val="24"/>
        </w:rPr>
        <w:t>avec la</w:t>
      </w:r>
      <w:r w:rsidRPr="00D33A65">
        <w:rPr>
          <w:rFonts w:ascii="Times New Roman" w:eastAsia="Calibri" w:hAnsi="Times New Roman" w:cs="Times New Roman"/>
          <w:sz w:val="24"/>
          <w:szCs w:val="24"/>
        </w:rPr>
        <w:t xml:space="preserve"> littérature </w:t>
      </w:r>
      <w:r w:rsidR="00151909" w:rsidRPr="00D33A65">
        <w:rPr>
          <w:rFonts w:ascii="Times New Roman" w:eastAsia="Calibri" w:hAnsi="Times New Roman" w:cs="Times New Roman"/>
          <w:sz w:val="24"/>
          <w:szCs w:val="24"/>
        </w:rPr>
        <w:t>intime nous</w:t>
      </w:r>
      <w:r w:rsidRPr="00D33A65">
        <w:rPr>
          <w:rFonts w:ascii="Times New Roman" w:eastAsia="Calibri" w:hAnsi="Times New Roman" w:cs="Times New Roman"/>
          <w:sz w:val="24"/>
          <w:szCs w:val="24"/>
        </w:rPr>
        <w:t xml:space="preserve"> laisse dans l’incertitude de </w:t>
      </w:r>
      <w:r w:rsidR="007D723F" w:rsidRPr="00D33A65">
        <w:rPr>
          <w:rFonts w:ascii="Times New Roman" w:eastAsia="Calibri" w:hAnsi="Times New Roman" w:cs="Times New Roman"/>
          <w:sz w:val="24"/>
          <w:szCs w:val="24"/>
        </w:rPr>
        <w:t>la classer dans le genre autobiographique de manière générique</w:t>
      </w:r>
      <w:r w:rsidR="00666F40">
        <w:rPr>
          <w:rFonts w:ascii="Times New Roman" w:eastAsia="Calibri" w:hAnsi="Times New Roman" w:cs="Times New Roman"/>
          <w:sz w:val="24"/>
          <w:szCs w:val="24"/>
        </w:rPr>
        <w:t xml:space="preserve">. Les </w:t>
      </w:r>
      <w:r w:rsidR="00B671E6" w:rsidRPr="00D33A65">
        <w:rPr>
          <w:rFonts w:ascii="Times New Roman" w:eastAsia="Calibri" w:hAnsi="Times New Roman" w:cs="Times New Roman"/>
          <w:sz w:val="24"/>
          <w:szCs w:val="24"/>
        </w:rPr>
        <w:t xml:space="preserve">récits sont </w:t>
      </w:r>
      <w:r w:rsidR="005153A7" w:rsidRPr="00D33A65">
        <w:rPr>
          <w:rFonts w:ascii="Times New Roman" w:eastAsia="Calibri" w:hAnsi="Times New Roman" w:cs="Times New Roman"/>
          <w:sz w:val="24"/>
          <w:szCs w:val="24"/>
        </w:rPr>
        <w:t>imprégnés</w:t>
      </w:r>
      <w:r w:rsidR="00B671E6" w:rsidRPr="00D33A65">
        <w:rPr>
          <w:rFonts w:ascii="Times New Roman" w:eastAsia="Calibri" w:hAnsi="Times New Roman" w:cs="Times New Roman"/>
          <w:sz w:val="24"/>
          <w:szCs w:val="24"/>
        </w:rPr>
        <w:t xml:space="preserve"> de fiction ou d’épopée </w:t>
      </w:r>
      <w:r w:rsidR="00151909" w:rsidRPr="00D33A65">
        <w:rPr>
          <w:rFonts w:ascii="Times New Roman" w:eastAsia="Calibri" w:hAnsi="Times New Roman" w:cs="Times New Roman"/>
          <w:sz w:val="24"/>
          <w:szCs w:val="24"/>
        </w:rPr>
        <w:t>comme dans</w:t>
      </w:r>
      <w:r w:rsidR="00B671E6" w:rsidRPr="00D33A65">
        <w:rPr>
          <w:rFonts w:ascii="Times New Roman" w:eastAsia="Calibri" w:hAnsi="Times New Roman" w:cs="Times New Roman"/>
          <w:sz w:val="24"/>
          <w:szCs w:val="24"/>
        </w:rPr>
        <w:t xml:space="preserve"> le texte de Marcel </w:t>
      </w:r>
      <w:proofErr w:type="spellStart"/>
      <w:r w:rsidR="00B96BEE" w:rsidRPr="00D33A65">
        <w:rPr>
          <w:rFonts w:ascii="Times New Roman" w:eastAsia="Calibri" w:hAnsi="Times New Roman" w:cs="Times New Roman"/>
          <w:sz w:val="24"/>
          <w:szCs w:val="24"/>
        </w:rPr>
        <w:t>Benabou</w:t>
      </w:r>
      <w:proofErr w:type="spellEnd"/>
      <w:r w:rsidR="00B96BEE" w:rsidRPr="00D33A65">
        <w:rPr>
          <w:rFonts w:ascii="Times New Roman" w:eastAsia="Calibri" w:hAnsi="Times New Roman" w:cs="Times New Roman"/>
          <w:sz w:val="24"/>
          <w:szCs w:val="24"/>
        </w:rPr>
        <w:t xml:space="preserve">. </w:t>
      </w:r>
      <w:r w:rsidR="005E17D7" w:rsidRPr="00D33A65">
        <w:rPr>
          <w:rFonts w:ascii="Times New Roman" w:eastAsia="Calibri" w:hAnsi="Times New Roman" w:cs="Times New Roman"/>
          <w:sz w:val="24"/>
          <w:szCs w:val="24"/>
        </w:rPr>
        <w:t xml:space="preserve">Quant à Edmond </w:t>
      </w:r>
      <w:proofErr w:type="spellStart"/>
      <w:r w:rsidR="005E17D7" w:rsidRPr="00D33A65">
        <w:rPr>
          <w:rFonts w:ascii="Times New Roman" w:eastAsia="Calibri" w:hAnsi="Times New Roman" w:cs="Times New Roman"/>
          <w:sz w:val="24"/>
          <w:szCs w:val="24"/>
        </w:rPr>
        <w:t>Amrane</w:t>
      </w:r>
      <w:proofErr w:type="spellEnd"/>
      <w:r w:rsidR="005E17D7" w:rsidRPr="00D33A65">
        <w:rPr>
          <w:rFonts w:ascii="Times New Roman" w:eastAsia="Calibri" w:hAnsi="Times New Roman" w:cs="Times New Roman"/>
          <w:sz w:val="24"/>
          <w:szCs w:val="24"/>
        </w:rPr>
        <w:t xml:space="preserve"> </w:t>
      </w:r>
      <w:r w:rsidR="00B96BEE" w:rsidRPr="00D33A65">
        <w:rPr>
          <w:rFonts w:ascii="Times New Roman" w:eastAsia="Calibri" w:hAnsi="Times New Roman" w:cs="Times New Roman"/>
          <w:sz w:val="24"/>
          <w:szCs w:val="24"/>
        </w:rPr>
        <w:t>El</w:t>
      </w:r>
      <w:r w:rsidR="00B671E6" w:rsidRPr="00D33A65">
        <w:rPr>
          <w:rFonts w:ascii="Times New Roman" w:eastAsia="Calibri" w:hAnsi="Times New Roman" w:cs="Times New Roman"/>
          <w:sz w:val="24"/>
          <w:szCs w:val="24"/>
        </w:rPr>
        <w:t xml:space="preserve"> </w:t>
      </w:r>
      <w:proofErr w:type="spellStart"/>
      <w:r w:rsidR="00B96BEE" w:rsidRPr="00D33A65">
        <w:rPr>
          <w:rFonts w:ascii="Times New Roman" w:eastAsia="Calibri" w:hAnsi="Times New Roman" w:cs="Times New Roman"/>
          <w:sz w:val="24"/>
          <w:szCs w:val="24"/>
        </w:rPr>
        <w:t>Maleh</w:t>
      </w:r>
      <w:proofErr w:type="spellEnd"/>
      <w:r w:rsidR="00B96BEE" w:rsidRPr="00D33A65">
        <w:rPr>
          <w:rFonts w:ascii="Times New Roman" w:eastAsia="Calibri" w:hAnsi="Times New Roman" w:cs="Times New Roman"/>
          <w:sz w:val="24"/>
          <w:szCs w:val="24"/>
        </w:rPr>
        <w:t>, écrivain</w:t>
      </w:r>
      <w:r w:rsidR="005153A7" w:rsidRPr="00D33A65">
        <w:rPr>
          <w:rFonts w:ascii="Times New Roman" w:eastAsia="Calibri" w:hAnsi="Times New Roman" w:cs="Times New Roman"/>
          <w:sz w:val="24"/>
          <w:szCs w:val="24"/>
        </w:rPr>
        <w:t xml:space="preserve"> rebelle</w:t>
      </w:r>
      <w:r w:rsidR="000269AA" w:rsidRPr="00D33A65">
        <w:rPr>
          <w:rFonts w:ascii="Times New Roman" w:eastAsia="Calibri" w:hAnsi="Times New Roman" w:cs="Times New Roman"/>
          <w:sz w:val="24"/>
          <w:szCs w:val="24"/>
        </w:rPr>
        <w:t xml:space="preserve">, </w:t>
      </w:r>
      <w:r w:rsidR="00666F40">
        <w:rPr>
          <w:rFonts w:ascii="Times New Roman" w:eastAsia="Calibri" w:hAnsi="Times New Roman" w:cs="Times New Roman"/>
          <w:sz w:val="24"/>
          <w:szCs w:val="24"/>
        </w:rPr>
        <w:t>il</w:t>
      </w:r>
      <w:r w:rsidR="00666F40" w:rsidRPr="00D33A65">
        <w:rPr>
          <w:rFonts w:ascii="Times New Roman" w:eastAsia="Calibri" w:hAnsi="Times New Roman" w:cs="Times New Roman"/>
          <w:sz w:val="24"/>
          <w:szCs w:val="24"/>
        </w:rPr>
        <w:t xml:space="preserve"> </w:t>
      </w:r>
      <w:r w:rsidR="000269AA" w:rsidRPr="00D33A65">
        <w:rPr>
          <w:rFonts w:ascii="Times New Roman" w:eastAsia="Calibri" w:hAnsi="Times New Roman" w:cs="Times New Roman"/>
          <w:sz w:val="24"/>
          <w:szCs w:val="24"/>
        </w:rPr>
        <w:t>refuse</w:t>
      </w:r>
      <w:r w:rsidR="005153A7" w:rsidRPr="00D33A65">
        <w:rPr>
          <w:rFonts w:ascii="Times New Roman" w:eastAsia="Calibri" w:hAnsi="Times New Roman" w:cs="Times New Roman"/>
          <w:sz w:val="24"/>
          <w:szCs w:val="24"/>
        </w:rPr>
        <w:t xml:space="preserve"> </w:t>
      </w:r>
      <w:r w:rsidR="00151909" w:rsidRPr="00D33A65">
        <w:rPr>
          <w:rFonts w:ascii="Times New Roman" w:eastAsia="Calibri" w:hAnsi="Times New Roman" w:cs="Times New Roman"/>
          <w:sz w:val="24"/>
          <w:szCs w:val="24"/>
        </w:rPr>
        <w:t>d’inscrire</w:t>
      </w:r>
      <w:r w:rsidR="00B671E6" w:rsidRPr="00D33A65">
        <w:rPr>
          <w:rFonts w:ascii="Times New Roman" w:eastAsia="Calibri" w:hAnsi="Times New Roman" w:cs="Times New Roman"/>
          <w:sz w:val="24"/>
          <w:szCs w:val="24"/>
        </w:rPr>
        <w:t xml:space="preserve"> son œuvre dans un genre littéraire précis.</w:t>
      </w:r>
      <w:r w:rsidR="00666F40">
        <w:rPr>
          <w:rFonts w:ascii="Times New Roman" w:eastAsia="Calibri" w:hAnsi="Times New Roman" w:cs="Times New Roman"/>
          <w:sz w:val="24"/>
          <w:szCs w:val="24"/>
        </w:rPr>
        <w:t xml:space="preserve"> I</w:t>
      </w:r>
      <w:r w:rsidR="00666F40" w:rsidRPr="00D33A65">
        <w:rPr>
          <w:rFonts w:ascii="Times New Roman" w:eastAsia="Calibri" w:hAnsi="Times New Roman" w:cs="Times New Roman"/>
          <w:sz w:val="24"/>
          <w:szCs w:val="24"/>
        </w:rPr>
        <w:t xml:space="preserve">l </w:t>
      </w:r>
      <w:r w:rsidR="005153A7" w:rsidRPr="00D33A65">
        <w:rPr>
          <w:rFonts w:ascii="Times New Roman" w:eastAsia="Calibri" w:hAnsi="Times New Roman" w:cs="Times New Roman"/>
          <w:sz w:val="24"/>
          <w:szCs w:val="24"/>
        </w:rPr>
        <w:t xml:space="preserve">est connu par sa singularité qui se </w:t>
      </w:r>
      <w:r w:rsidR="00232B66" w:rsidRPr="00D33A65">
        <w:rPr>
          <w:rFonts w:ascii="Times New Roman" w:eastAsia="Calibri" w:hAnsi="Times New Roman" w:cs="Times New Roman"/>
          <w:sz w:val="24"/>
          <w:szCs w:val="24"/>
        </w:rPr>
        <w:t xml:space="preserve">manifeste </w:t>
      </w:r>
      <w:r w:rsidR="005153A7" w:rsidRPr="00D33A65">
        <w:rPr>
          <w:rFonts w:ascii="Times New Roman" w:eastAsia="Calibri" w:hAnsi="Times New Roman" w:cs="Times New Roman"/>
          <w:sz w:val="24"/>
          <w:szCs w:val="24"/>
        </w:rPr>
        <w:t xml:space="preserve">dans le </w:t>
      </w:r>
      <w:r w:rsidR="00232B66" w:rsidRPr="00D33A65">
        <w:rPr>
          <w:rFonts w:ascii="Times New Roman" w:eastAsia="Calibri" w:hAnsi="Times New Roman" w:cs="Times New Roman"/>
          <w:sz w:val="24"/>
          <w:szCs w:val="24"/>
        </w:rPr>
        <w:t>non-respect</w:t>
      </w:r>
      <w:r w:rsidR="005153A7" w:rsidRPr="00D33A65">
        <w:rPr>
          <w:rFonts w:ascii="Times New Roman" w:eastAsia="Calibri" w:hAnsi="Times New Roman" w:cs="Times New Roman"/>
          <w:sz w:val="24"/>
          <w:szCs w:val="24"/>
        </w:rPr>
        <w:t xml:space="preserve"> de</w:t>
      </w:r>
      <w:r w:rsidR="00232B66" w:rsidRPr="00D33A65">
        <w:rPr>
          <w:rFonts w:ascii="Times New Roman" w:eastAsia="Calibri" w:hAnsi="Times New Roman" w:cs="Times New Roman"/>
          <w:sz w:val="24"/>
          <w:szCs w:val="24"/>
        </w:rPr>
        <w:t xml:space="preserve">s </w:t>
      </w:r>
      <w:r w:rsidR="00B96BEE" w:rsidRPr="00D33A65">
        <w:rPr>
          <w:rFonts w:ascii="Times New Roman" w:eastAsia="Calibri" w:hAnsi="Times New Roman" w:cs="Times New Roman"/>
          <w:sz w:val="24"/>
          <w:szCs w:val="24"/>
        </w:rPr>
        <w:t>règles</w:t>
      </w:r>
      <w:r w:rsidR="00232B66" w:rsidRPr="00D33A65">
        <w:rPr>
          <w:rFonts w:ascii="Times New Roman" w:eastAsia="Calibri" w:hAnsi="Times New Roman" w:cs="Times New Roman"/>
          <w:sz w:val="24"/>
          <w:szCs w:val="24"/>
        </w:rPr>
        <w:t xml:space="preserve"> </w:t>
      </w:r>
      <w:r w:rsidR="00151909" w:rsidRPr="00D33A65">
        <w:rPr>
          <w:rFonts w:ascii="Times New Roman" w:eastAsia="Calibri" w:hAnsi="Times New Roman" w:cs="Times New Roman"/>
          <w:sz w:val="24"/>
          <w:szCs w:val="24"/>
        </w:rPr>
        <w:t>de l’écriture</w:t>
      </w:r>
      <w:r w:rsidR="00232B66" w:rsidRPr="00D33A65">
        <w:rPr>
          <w:rFonts w:ascii="Times New Roman" w:eastAsia="Calibri" w:hAnsi="Times New Roman" w:cs="Times New Roman"/>
          <w:sz w:val="24"/>
          <w:szCs w:val="24"/>
        </w:rPr>
        <w:t xml:space="preserve"> </w:t>
      </w:r>
      <w:r w:rsidR="00151909" w:rsidRPr="00D33A65">
        <w:rPr>
          <w:rFonts w:ascii="Times New Roman" w:eastAsia="Calibri" w:hAnsi="Times New Roman" w:cs="Times New Roman"/>
          <w:sz w:val="24"/>
          <w:szCs w:val="24"/>
        </w:rPr>
        <w:t>romanesque classique</w:t>
      </w:r>
      <w:r w:rsidR="005153A7" w:rsidRPr="00D33A65">
        <w:rPr>
          <w:rFonts w:ascii="Times New Roman" w:eastAsia="Calibri" w:hAnsi="Times New Roman" w:cs="Times New Roman"/>
          <w:sz w:val="24"/>
          <w:szCs w:val="24"/>
        </w:rPr>
        <w:t xml:space="preserve"> et la transgression des </w:t>
      </w:r>
      <w:r w:rsidR="00232B66" w:rsidRPr="00D33A65">
        <w:rPr>
          <w:rFonts w:ascii="Times New Roman" w:eastAsia="Calibri" w:hAnsi="Times New Roman" w:cs="Times New Roman"/>
          <w:sz w:val="24"/>
          <w:szCs w:val="24"/>
        </w:rPr>
        <w:t xml:space="preserve">normes </w:t>
      </w:r>
      <w:r w:rsidR="005153A7" w:rsidRPr="00D33A65">
        <w:rPr>
          <w:rFonts w:ascii="Times New Roman" w:eastAsia="Calibri" w:hAnsi="Times New Roman" w:cs="Times New Roman"/>
          <w:sz w:val="24"/>
          <w:szCs w:val="24"/>
        </w:rPr>
        <w:t>linguistiques</w:t>
      </w:r>
      <w:r w:rsidR="00666F40">
        <w:rPr>
          <w:rFonts w:ascii="Times New Roman" w:eastAsia="Calibri" w:hAnsi="Times New Roman" w:cs="Times New Roman"/>
          <w:sz w:val="24"/>
          <w:szCs w:val="24"/>
        </w:rPr>
        <w:t>,</w:t>
      </w:r>
      <w:r w:rsidR="005153A7" w:rsidRPr="00D33A65">
        <w:rPr>
          <w:rFonts w:ascii="Times New Roman" w:eastAsia="Calibri" w:hAnsi="Times New Roman" w:cs="Times New Roman"/>
          <w:sz w:val="24"/>
          <w:szCs w:val="24"/>
        </w:rPr>
        <w:t xml:space="preserve"> c</w:t>
      </w:r>
      <w:r w:rsidR="00555246" w:rsidRPr="00D33A65">
        <w:rPr>
          <w:rFonts w:ascii="Times New Roman" w:eastAsia="Calibri" w:hAnsi="Times New Roman" w:cs="Times New Roman"/>
          <w:sz w:val="24"/>
          <w:szCs w:val="24"/>
        </w:rPr>
        <w:t>e</w:t>
      </w:r>
      <w:r w:rsidR="005153A7" w:rsidRPr="00D33A65">
        <w:rPr>
          <w:rFonts w:ascii="Times New Roman" w:eastAsia="Calibri" w:hAnsi="Times New Roman" w:cs="Times New Roman"/>
          <w:sz w:val="24"/>
          <w:szCs w:val="24"/>
        </w:rPr>
        <w:t xml:space="preserve"> qui </w:t>
      </w:r>
      <w:r w:rsidR="00232B66" w:rsidRPr="00D33A65">
        <w:rPr>
          <w:rFonts w:ascii="Times New Roman" w:eastAsia="Calibri" w:hAnsi="Times New Roman" w:cs="Times New Roman"/>
          <w:sz w:val="24"/>
          <w:szCs w:val="24"/>
        </w:rPr>
        <w:t xml:space="preserve">justifie </w:t>
      </w:r>
      <w:r w:rsidR="00151909" w:rsidRPr="00D33A65">
        <w:rPr>
          <w:rFonts w:ascii="Times New Roman" w:eastAsia="Calibri" w:hAnsi="Times New Roman" w:cs="Times New Roman"/>
          <w:sz w:val="24"/>
          <w:szCs w:val="24"/>
        </w:rPr>
        <w:t>son attitude</w:t>
      </w:r>
      <w:r w:rsidR="00232B66" w:rsidRPr="00D33A65">
        <w:rPr>
          <w:rFonts w:ascii="Times New Roman" w:eastAsia="Calibri" w:hAnsi="Times New Roman" w:cs="Times New Roman"/>
          <w:sz w:val="24"/>
          <w:szCs w:val="24"/>
        </w:rPr>
        <w:t xml:space="preserve"> vis-à-vis des autres </w:t>
      </w:r>
      <w:r w:rsidR="00666F40">
        <w:rPr>
          <w:rFonts w:ascii="Times New Roman" w:eastAsia="Calibri" w:hAnsi="Times New Roman" w:cs="Times New Roman"/>
          <w:sz w:val="24"/>
          <w:szCs w:val="24"/>
        </w:rPr>
        <w:t xml:space="preserve">formes d’expression </w:t>
      </w:r>
      <w:r w:rsidR="00666F40" w:rsidRPr="00D33A65">
        <w:rPr>
          <w:rFonts w:ascii="Times New Roman" w:eastAsia="Calibri" w:hAnsi="Times New Roman" w:cs="Times New Roman"/>
          <w:sz w:val="24"/>
          <w:szCs w:val="24"/>
        </w:rPr>
        <w:t>littér</w:t>
      </w:r>
      <w:r w:rsidR="00666F40">
        <w:rPr>
          <w:rFonts w:ascii="Times New Roman" w:eastAsia="Calibri" w:hAnsi="Times New Roman" w:cs="Times New Roman"/>
          <w:sz w:val="24"/>
          <w:szCs w:val="24"/>
        </w:rPr>
        <w:t>aires</w:t>
      </w:r>
      <w:r w:rsidR="00B96BEE" w:rsidRPr="00D33A65">
        <w:rPr>
          <w:rFonts w:ascii="Times New Roman" w:eastAsia="Calibri" w:hAnsi="Times New Roman" w:cs="Times New Roman"/>
          <w:sz w:val="24"/>
          <w:szCs w:val="24"/>
        </w:rPr>
        <w:t>.</w:t>
      </w:r>
    </w:p>
    <w:p w14:paraId="099D8F0E" w14:textId="519AB6D9" w:rsidR="004F34C2" w:rsidRDefault="004F34C2" w:rsidP="00BF2EED">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En </w:t>
      </w:r>
      <w:r w:rsidR="00707CD2" w:rsidRPr="00D33A65">
        <w:rPr>
          <w:rFonts w:ascii="Times New Roman" w:eastAsia="Calibri" w:hAnsi="Times New Roman" w:cs="Times New Roman"/>
          <w:sz w:val="24"/>
          <w:szCs w:val="24"/>
        </w:rPr>
        <w:t>fait, c’est</w:t>
      </w:r>
      <w:r w:rsidRPr="00D33A65">
        <w:rPr>
          <w:rFonts w:ascii="Times New Roman" w:eastAsia="Calibri" w:hAnsi="Times New Roman" w:cs="Times New Roman"/>
          <w:sz w:val="24"/>
          <w:szCs w:val="24"/>
        </w:rPr>
        <w:t xml:space="preserve"> une écriture qui contient des </w:t>
      </w:r>
      <w:r w:rsidR="00151909" w:rsidRPr="00D33A65">
        <w:rPr>
          <w:rFonts w:ascii="Times New Roman" w:eastAsia="Calibri" w:hAnsi="Times New Roman" w:cs="Times New Roman"/>
          <w:sz w:val="24"/>
          <w:szCs w:val="24"/>
        </w:rPr>
        <w:t>composants enracinés</w:t>
      </w:r>
      <w:r w:rsidRPr="00D33A65">
        <w:rPr>
          <w:rFonts w:ascii="Times New Roman" w:eastAsia="Calibri" w:hAnsi="Times New Roman" w:cs="Times New Roman"/>
          <w:sz w:val="24"/>
          <w:szCs w:val="24"/>
        </w:rPr>
        <w:t xml:space="preserve"> dans</w:t>
      </w:r>
      <w:r w:rsidR="00707CD2" w:rsidRPr="00D33A65">
        <w:rPr>
          <w:rFonts w:ascii="Times New Roman" w:eastAsia="Calibri" w:hAnsi="Times New Roman" w:cs="Times New Roman"/>
          <w:sz w:val="24"/>
          <w:szCs w:val="24"/>
        </w:rPr>
        <w:t xml:space="preserve"> le conscient de l’individu, </w:t>
      </w:r>
      <w:r w:rsidR="00151909" w:rsidRPr="00D33A65">
        <w:rPr>
          <w:rFonts w:ascii="Times New Roman" w:eastAsia="Calibri" w:hAnsi="Times New Roman" w:cs="Times New Roman"/>
          <w:sz w:val="24"/>
          <w:szCs w:val="24"/>
        </w:rPr>
        <w:t>la mémoire</w:t>
      </w:r>
      <w:r w:rsidR="00707CD2" w:rsidRPr="00D33A65">
        <w:rPr>
          <w:rFonts w:ascii="Times New Roman" w:eastAsia="Calibri" w:hAnsi="Times New Roman" w:cs="Times New Roman"/>
          <w:sz w:val="24"/>
          <w:szCs w:val="24"/>
        </w:rPr>
        <w:t>, la</w:t>
      </w:r>
      <w:r w:rsidRPr="00D33A65">
        <w:rPr>
          <w:rFonts w:ascii="Times New Roman" w:eastAsia="Calibri" w:hAnsi="Times New Roman" w:cs="Times New Roman"/>
          <w:sz w:val="24"/>
          <w:szCs w:val="24"/>
        </w:rPr>
        <w:t xml:space="preserve"> langue </w:t>
      </w:r>
      <w:r w:rsidR="00151909" w:rsidRPr="00D33A65">
        <w:rPr>
          <w:rFonts w:ascii="Times New Roman" w:eastAsia="Calibri" w:hAnsi="Times New Roman" w:cs="Times New Roman"/>
          <w:sz w:val="24"/>
          <w:szCs w:val="24"/>
        </w:rPr>
        <w:t>plurielle et</w:t>
      </w:r>
      <w:r w:rsidRPr="00D33A65">
        <w:rPr>
          <w:rFonts w:ascii="Times New Roman" w:eastAsia="Calibri" w:hAnsi="Times New Roman" w:cs="Times New Roman"/>
          <w:sz w:val="24"/>
          <w:szCs w:val="24"/>
        </w:rPr>
        <w:t xml:space="preserve"> l’</w:t>
      </w:r>
      <w:r w:rsidR="00707CD2" w:rsidRPr="00D33A65">
        <w:rPr>
          <w:rFonts w:ascii="Times New Roman" w:eastAsia="Calibri" w:hAnsi="Times New Roman" w:cs="Times New Roman"/>
          <w:sz w:val="24"/>
          <w:szCs w:val="24"/>
        </w:rPr>
        <w:t>histoire. Elle</w:t>
      </w:r>
      <w:r w:rsidRPr="00D33A65">
        <w:rPr>
          <w:rFonts w:ascii="Times New Roman" w:eastAsia="Calibri" w:hAnsi="Times New Roman" w:cs="Times New Roman"/>
          <w:sz w:val="24"/>
          <w:szCs w:val="24"/>
        </w:rPr>
        <w:t xml:space="preserve"> constitue un retour vers ce qui est </w:t>
      </w:r>
      <w:r w:rsidR="00707CD2" w:rsidRPr="00D33A65">
        <w:rPr>
          <w:rFonts w:ascii="Times New Roman" w:eastAsia="Calibri" w:hAnsi="Times New Roman" w:cs="Times New Roman"/>
          <w:sz w:val="24"/>
          <w:szCs w:val="24"/>
        </w:rPr>
        <w:t>oublié. Les</w:t>
      </w:r>
      <w:r w:rsidRPr="00D33A65">
        <w:rPr>
          <w:rFonts w:ascii="Times New Roman" w:eastAsia="Calibri" w:hAnsi="Times New Roman" w:cs="Times New Roman"/>
          <w:sz w:val="24"/>
          <w:szCs w:val="24"/>
        </w:rPr>
        <w:t xml:space="preserve"> écrivains écrivent leur ‘’moi’’ pour récupérer </w:t>
      </w:r>
      <w:r w:rsidR="00707CD2" w:rsidRPr="00D33A65">
        <w:rPr>
          <w:rFonts w:ascii="Times New Roman" w:eastAsia="Calibri" w:hAnsi="Times New Roman" w:cs="Times New Roman"/>
          <w:sz w:val="24"/>
          <w:szCs w:val="24"/>
        </w:rPr>
        <w:t xml:space="preserve">leur existence invoquant leur </w:t>
      </w:r>
      <w:r w:rsidR="00151909" w:rsidRPr="00D33A65">
        <w:rPr>
          <w:rFonts w:ascii="Times New Roman" w:eastAsia="Calibri" w:hAnsi="Times New Roman" w:cs="Times New Roman"/>
          <w:sz w:val="24"/>
          <w:szCs w:val="24"/>
        </w:rPr>
        <w:t>passé lointain que</w:t>
      </w:r>
      <w:r w:rsidR="00707CD2" w:rsidRPr="00D33A65">
        <w:rPr>
          <w:rFonts w:ascii="Times New Roman" w:eastAsia="Calibri" w:hAnsi="Times New Roman" w:cs="Times New Roman"/>
          <w:sz w:val="24"/>
          <w:szCs w:val="24"/>
        </w:rPr>
        <w:t xml:space="preserve"> la mémoire a marqué par ses empreintes ineffaçables.</w:t>
      </w:r>
    </w:p>
    <w:p w14:paraId="3D44D289" w14:textId="7F5EF823" w:rsidR="000F1F69" w:rsidRPr="000F1F69" w:rsidRDefault="000F1F69" w:rsidP="00BF2EED">
      <w:pPr>
        <w:tabs>
          <w:tab w:val="left" w:pos="7655"/>
        </w:tabs>
        <w:spacing w:after="200" w:line="276" w:lineRule="auto"/>
        <w:ind w:right="-143"/>
        <w:jc w:val="both"/>
        <w:rPr>
          <w:rFonts w:ascii="Times New Roman" w:eastAsia="Calibri" w:hAnsi="Times New Roman" w:cs="Times New Roman"/>
          <w:b/>
          <w:sz w:val="28"/>
          <w:szCs w:val="28"/>
        </w:rPr>
      </w:pPr>
      <w:r w:rsidRPr="000F1F69">
        <w:rPr>
          <w:rFonts w:ascii="Times New Roman" w:eastAsia="Calibri" w:hAnsi="Times New Roman" w:cs="Times New Roman"/>
          <w:b/>
          <w:sz w:val="28"/>
          <w:szCs w:val="28"/>
        </w:rPr>
        <w:t>Conclusion</w:t>
      </w:r>
    </w:p>
    <w:p w14:paraId="5EBA0CAD" w14:textId="06F1F889" w:rsidR="003737BC" w:rsidRPr="00D33A65" w:rsidRDefault="00B671E6" w:rsidP="00D11C65">
      <w:pPr>
        <w:tabs>
          <w:tab w:val="left" w:pos="709"/>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Soucieux d’attribuer une certaine véracité </w:t>
      </w:r>
      <w:r w:rsidR="00151909" w:rsidRPr="00D33A65">
        <w:rPr>
          <w:rFonts w:ascii="Times New Roman" w:eastAsia="Calibri" w:hAnsi="Times New Roman" w:cs="Times New Roman"/>
          <w:sz w:val="24"/>
          <w:szCs w:val="24"/>
        </w:rPr>
        <w:t>à leurs</w:t>
      </w:r>
      <w:r w:rsidRPr="00D33A65">
        <w:rPr>
          <w:rFonts w:ascii="Times New Roman" w:eastAsia="Calibri" w:hAnsi="Times New Roman" w:cs="Times New Roman"/>
          <w:sz w:val="24"/>
          <w:szCs w:val="24"/>
        </w:rPr>
        <w:t xml:space="preserve"> </w:t>
      </w:r>
      <w:r w:rsidR="00545D59" w:rsidRPr="00D33A65">
        <w:rPr>
          <w:rFonts w:ascii="Times New Roman" w:eastAsia="Calibri" w:hAnsi="Times New Roman" w:cs="Times New Roman"/>
          <w:sz w:val="24"/>
          <w:szCs w:val="24"/>
        </w:rPr>
        <w:t xml:space="preserve">récits, </w:t>
      </w:r>
      <w:r w:rsidR="00232B66" w:rsidRPr="00D33A65">
        <w:rPr>
          <w:rFonts w:ascii="Times New Roman" w:eastAsia="Calibri" w:hAnsi="Times New Roman" w:cs="Times New Roman"/>
          <w:sz w:val="24"/>
          <w:szCs w:val="24"/>
        </w:rPr>
        <w:t>les romanciers judéo-</w:t>
      </w:r>
      <w:r w:rsidR="00151909" w:rsidRPr="00D33A65">
        <w:rPr>
          <w:rFonts w:ascii="Times New Roman" w:eastAsia="Calibri" w:hAnsi="Times New Roman" w:cs="Times New Roman"/>
          <w:sz w:val="24"/>
          <w:szCs w:val="24"/>
        </w:rPr>
        <w:t>marocains tiennent</w:t>
      </w:r>
      <w:r w:rsidRPr="00D33A65">
        <w:rPr>
          <w:rFonts w:ascii="Times New Roman" w:eastAsia="Calibri" w:hAnsi="Times New Roman" w:cs="Times New Roman"/>
          <w:sz w:val="24"/>
          <w:szCs w:val="24"/>
        </w:rPr>
        <w:t xml:space="preserve"> à conserver </w:t>
      </w:r>
      <w:r w:rsidR="00712724" w:rsidRPr="00D33A65">
        <w:rPr>
          <w:rFonts w:ascii="Times New Roman" w:eastAsia="Calibri" w:hAnsi="Times New Roman" w:cs="Times New Roman"/>
          <w:sz w:val="24"/>
          <w:szCs w:val="24"/>
        </w:rPr>
        <w:t xml:space="preserve">leur identité marocaine à travers leurs productions </w:t>
      </w:r>
      <w:r w:rsidR="00151909" w:rsidRPr="00D33A65">
        <w:rPr>
          <w:rFonts w:ascii="Times New Roman" w:eastAsia="Calibri" w:hAnsi="Times New Roman" w:cs="Times New Roman"/>
          <w:sz w:val="24"/>
          <w:szCs w:val="24"/>
        </w:rPr>
        <w:t>littéraires qui</w:t>
      </w:r>
      <w:r w:rsidR="00545D59" w:rsidRPr="00D33A65">
        <w:rPr>
          <w:rFonts w:ascii="Times New Roman" w:eastAsia="Calibri" w:hAnsi="Times New Roman" w:cs="Times New Roman"/>
          <w:sz w:val="24"/>
          <w:szCs w:val="24"/>
        </w:rPr>
        <w:t xml:space="preserve"> se veulent une narration de leurs </w:t>
      </w:r>
      <w:r w:rsidR="005153A7" w:rsidRPr="00D33A65">
        <w:rPr>
          <w:rFonts w:ascii="Times New Roman" w:eastAsia="Calibri" w:hAnsi="Times New Roman" w:cs="Times New Roman"/>
          <w:sz w:val="24"/>
          <w:szCs w:val="24"/>
        </w:rPr>
        <w:t>vécus et de</w:t>
      </w:r>
      <w:r w:rsidR="00545D59" w:rsidRPr="00D33A65">
        <w:rPr>
          <w:rFonts w:ascii="Times New Roman" w:eastAsia="Calibri" w:hAnsi="Times New Roman" w:cs="Times New Roman"/>
          <w:sz w:val="24"/>
          <w:szCs w:val="24"/>
        </w:rPr>
        <w:t xml:space="preserve"> leur enfance</w:t>
      </w:r>
      <w:r w:rsidR="005153A7" w:rsidRPr="00D33A65">
        <w:rPr>
          <w:rFonts w:ascii="Times New Roman" w:eastAsia="Calibri" w:hAnsi="Times New Roman" w:cs="Times New Roman"/>
          <w:sz w:val="24"/>
          <w:szCs w:val="24"/>
        </w:rPr>
        <w:t xml:space="preserve"> passé au </w:t>
      </w:r>
      <w:r w:rsidR="00151909" w:rsidRPr="00D33A65">
        <w:rPr>
          <w:rFonts w:ascii="Times New Roman" w:eastAsia="Calibri" w:hAnsi="Times New Roman" w:cs="Times New Roman"/>
          <w:sz w:val="24"/>
          <w:szCs w:val="24"/>
        </w:rPr>
        <w:t>Maroc</w:t>
      </w:r>
      <w:r w:rsidR="00D11C65">
        <w:rPr>
          <w:rFonts w:ascii="Times New Roman" w:eastAsia="Calibri" w:hAnsi="Times New Roman" w:cs="Times New Roman"/>
          <w:sz w:val="24"/>
          <w:szCs w:val="24"/>
        </w:rPr>
        <w:t>,</w:t>
      </w:r>
      <w:r w:rsidR="00151909" w:rsidRPr="00D33A65">
        <w:rPr>
          <w:rFonts w:ascii="Times New Roman" w:eastAsia="Calibri" w:hAnsi="Times New Roman" w:cs="Times New Roman"/>
          <w:sz w:val="24"/>
          <w:szCs w:val="24"/>
        </w:rPr>
        <w:t xml:space="preserve"> ce</w:t>
      </w:r>
      <w:r w:rsidR="00545D59" w:rsidRPr="00D33A65">
        <w:rPr>
          <w:rFonts w:ascii="Times New Roman" w:eastAsia="Calibri" w:hAnsi="Times New Roman" w:cs="Times New Roman"/>
          <w:sz w:val="24"/>
          <w:szCs w:val="24"/>
        </w:rPr>
        <w:t xml:space="preserve"> qui</w:t>
      </w:r>
      <w:r w:rsidR="00707CD2" w:rsidRPr="00D33A65">
        <w:rPr>
          <w:rFonts w:ascii="Times New Roman" w:eastAsia="Calibri" w:hAnsi="Times New Roman" w:cs="Times New Roman"/>
          <w:sz w:val="24"/>
          <w:szCs w:val="24"/>
        </w:rPr>
        <w:t xml:space="preserve"> </w:t>
      </w:r>
      <w:r w:rsidR="00151909" w:rsidRPr="00D33A65">
        <w:rPr>
          <w:rFonts w:ascii="Times New Roman" w:eastAsia="Calibri" w:hAnsi="Times New Roman" w:cs="Times New Roman"/>
          <w:sz w:val="24"/>
          <w:szCs w:val="24"/>
        </w:rPr>
        <w:t>justifie la</w:t>
      </w:r>
      <w:r w:rsidR="00545D59" w:rsidRPr="00D33A65">
        <w:rPr>
          <w:rFonts w:ascii="Times New Roman" w:eastAsia="Calibri" w:hAnsi="Times New Roman" w:cs="Times New Roman"/>
          <w:sz w:val="24"/>
          <w:szCs w:val="24"/>
        </w:rPr>
        <w:t xml:space="preserve"> dimension </w:t>
      </w:r>
      <w:r w:rsidR="005153A7" w:rsidRPr="00D33A65">
        <w:rPr>
          <w:rFonts w:ascii="Times New Roman" w:eastAsia="Calibri" w:hAnsi="Times New Roman" w:cs="Times New Roman"/>
          <w:sz w:val="24"/>
          <w:szCs w:val="24"/>
        </w:rPr>
        <w:t>autobiographique</w:t>
      </w:r>
      <w:r w:rsidR="00545D59" w:rsidRPr="00D33A65">
        <w:rPr>
          <w:rFonts w:ascii="Times New Roman" w:eastAsia="Calibri" w:hAnsi="Times New Roman" w:cs="Times New Roman"/>
          <w:sz w:val="24"/>
          <w:szCs w:val="24"/>
        </w:rPr>
        <w:t xml:space="preserve"> que </w:t>
      </w:r>
      <w:r w:rsidR="005153A7" w:rsidRPr="00D33A65">
        <w:rPr>
          <w:rFonts w:ascii="Times New Roman" w:eastAsia="Calibri" w:hAnsi="Times New Roman" w:cs="Times New Roman"/>
          <w:sz w:val="24"/>
          <w:szCs w:val="24"/>
        </w:rPr>
        <w:t>revêt</w:t>
      </w:r>
      <w:r w:rsidR="00545D59" w:rsidRPr="00D33A65">
        <w:rPr>
          <w:rFonts w:ascii="Times New Roman" w:eastAsia="Calibri" w:hAnsi="Times New Roman" w:cs="Times New Roman"/>
          <w:sz w:val="24"/>
          <w:szCs w:val="24"/>
        </w:rPr>
        <w:t xml:space="preserve"> ladite littérature </w:t>
      </w:r>
      <w:r w:rsidR="005153A7" w:rsidRPr="00D33A65">
        <w:rPr>
          <w:rFonts w:ascii="Times New Roman" w:eastAsia="Calibri" w:hAnsi="Times New Roman" w:cs="Times New Roman"/>
          <w:sz w:val="24"/>
          <w:szCs w:val="24"/>
        </w:rPr>
        <w:t>parallèlement</w:t>
      </w:r>
      <w:r w:rsidR="00545D59" w:rsidRPr="00D33A65">
        <w:rPr>
          <w:rFonts w:ascii="Times New Roman" w:eastAsia="Calibri" w:hAnsi="Times New Roman" w:cs="Times New Roman"/>
          <w:sz w:val="24"/>
          <w:szCs w:val="24"/>
        </w:rPr>
        <w:t xml:space="preserve"> à l’écriture de la </w:t>
      </w:r>
      <w:r w:rsidR="00B96BEE" w:rsidRPr="00D33A65">
        <w:rPr>
          <w:rFonts w:ascii="Times New Roman" w:eastAsia="Calibri" w:hAnsi="Times New Roman" w:cs="Times New Roman"/>
          <w:sz w:val="24"/>
          <w:szCs w:val="24"/>
        </w:rPr>
        <w:t>mémoire. L’acte</w:t>
      </w:r>
      <w:r w:rsidR="00592CB1" w:rsidRPr="00D33A65">
        <w:rPr>
          <w:rFonts w:ascii="Times New Roman" w:eastAsia="Calibri" w:hAnsi="Times New Roman" w:cs="Times New Roman"/>
          <w:sz w:val="24"/>
          <w:szCs w:val="24"/>
        </w:rPr>
        <w:t xml:space="preserve"> </w:t>
      </w:r>
      <w:r w:rsidR="004F34C2" w:rsidRPr="00D33A65">
        <w:rPr>
          <w:rFonts w:ascii="Times New Roman" w:eastAsia="Calibri" w:hAnsi="Times New Roman" w:cs="Times New Roman"/>
          <w:sz w:val="24"/>
          <w:szCs w:val="24"/>
        </w:rPr>
        <w:t>scriptural</w:t>
      </w:r>
      <w:r w:rsidR="00592CB1" w:rsidRPr="00D33A65">
        <w:rPr>
          <w:rFonts w:ascii="Times New Roman" w:eastAsia="Calibri" w:hAnsi="Times New Roman" w:cs="Times New Roman"/>
          <w:sz w:val="24"/>
          <w:szCs w:val="24"/>
        </w:rPr>
        <w:t xml:space="preserve"> vacille entre </w:t>
      </w:r>
      <w:r w:rsidR="004F34C2" w:rsidRPr="00D33A65">
        <w:rPr>
          <w:rFonts w:ascii="Times New Roman" w:eastAsia="Calibri" w:hAnsi="Times New Roman" w:cs="Times New Roman"/>
          <w:sz w:val="24"/>
          <w:szCs w:val="24"/>
        </w:rPr>
        <w:t>mémoire, autobiographie</w:t>
      </w:r>
      <w:r w:rsidR="00592CB1" w:rsidRPr="00D33A65">
        <w:rPr>
          <w:rFonts w:ascii="Times New Roman" w:eastAsia="Calibri" w:hAnsi="Times New Roman" w:cs="Times New Roman"/>
          <w:sz w:val="24"/>
          <w:szCs w:val="24"/>
        </w:rPr>
        <w:t xml:space="preserve"> et </w:t>
      </w:r>
      <w:r w:rsidR="004B5F54" w:rsidRPr="00D33A65">
        <w:rPr>
          <w:rFonts w:ascii="Times New Roman" w:eastAsia="Calibri" w:hAnsi="Times New Roman" w:cs="Times New Roman"/>
          <w:sz w:val="24"/>
          <w:szCs w:val="24"/>
        </w:rPr>
        <w:t>Histoire.</w:t>
      </w:r>
    </w:p>
    <w:p w14:paraId="72A8A00A" w14:textId="5FE83AEA" w:rsidR="00B671E6" w:rsidRPr="00D33A65" w:rsidRDefault="003737BC" w:rsidP="00D11C65">
      <w:pPr>
        <w:tabs>
          <w:tab w:val="left" w:pos="7655"/>
        </w:tabs>
        <w:spacing w:after="200" w:line="276" w:lineRule="auto"/>
        <w:ind w:right="-143"/>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Enfin la </w:t>
      </w:r>
      <w:r w:rsidR="00774D62" w:rsidRPr="00D33A65">
        <w:rPr>
          <w:rFonts w:ascii="Times New Roman" w:eastAsia="Calibri" w:hAnsi="Times New Roman" w:cs="Times New Roman"/>
          <w:sz w:val="24"/>
          <w:szCs w:val="24"/>
        </w:rPr>
        <w:t>littérature</w:t>
      </w:r>
      <w:r w:rsidRPr="00D33A65">
        <w:rPr>
          <w:rFonts w:ascii="Times New Roman" w:eastAsia="Calibri" w:hAnsi="Times New Roman" w:cs="Times New Roman"/>
          <w:sz w:val="24"/>
          <w:szCs w:val="24"/>
        </w:rPr>
        <w:t xml:space="preserve"> judéo-marocaine d’expression </w:t>
      </w:r>
      <w:r w:rsidR="00151909" w:rsidRPr="00D33A65">
        <w:rPr>
          <w:rFonts w:ascii="Times New Roman" w:eastAsia="Calibri" w:hAnsi="Times New Roman" w:cs="Times New Roman"/>
          <w:sz w:val="24"/>
          <w:szCs w:val="24"/>
        </w:rPr>
        <w:t>française rend</w:t>
      </w:r>
      <w:r w:rsidRPr="00D33A65">
        <w:rPr>
          <w:rFonts w:ascii="Times New Roman" w:eastAsia="Calibri" w:hAnsi="Times New Roman" w:cs="Times New Roman"/>
          <w:sz w:val="24"/>
          <w:szCs w:val="24"/>
        </w:rPr>
        <w:t xml:space="preserve">-compte de sa </w:t>
      </w:r>
      <w:proofErr w:type="spellStart"/>
      <w:r w:rsidR="00151909" w:rsidRPr="00D33A65">
        <w:rPr>
          <w:rFonts w:ascii="Times New Roman" w:eastAsia="Calibri" w:hAnsi="Times New Roman" w:cs="Times New Roman"/>
          <w:sz w:val="24"/>
          <w:szCs w:val="24"/>
        </w:rPr>
        <w:t>spécifité</w:t>
      </w:r>
      <w:proofErr w:type="spellEnd"/>
      <w:r w:rsidR="00151909" w:rsidRPr="00D33A65">
        <w:rPr>
          <w:rFonts w:ascii="Times New Roman" w:eastAsia="Calibri" w:hAnsi="Times New Roman" w:cs="Times New Roman"/>
          <w:sz w:val="24"/>
          <w:szCs w:val="24"/>
        </w:rPr>
        <w:t xml:space="preserve"> en</w:t>
      </w:r>
      <w:r w:rsidR="00774D62" w:rsidRPr="00D33A65">
        <w:rPr>
          <w:rFonts w:ascii="Times New Roman" w:eastAsia="Calibri" w:hAnsi="Times New Roman" w:cs="Times New Roman"/>
          <w:sz w:val="24"/>
          <w:szCs w:val="24"/>
        </w:rPr>
        <w:t xml:space="preserve"> tant </w:t>
      </w:r>
      <w:r w:rsidR="00D11C65" w:rsidRPr="00D33A65">
        <w:rPr>
          <w:rFonts w:ascii="Times New Roman" w:eastAsia="Calibri" w:hAnsi="Times New Roman" w:cs="Times New Roman"/>
          <w:sz w:val="24"/>
          <w:szCs w:val="24"/>
        </w:rPr>
        <w:t>qu</w:t>
      </w:r>
      <w:r w:rsidR="00D11C65">
        <w:rPr>
          <w:rFonts w:ascii="Times New Roman" w:eastAsia="Calibri" w:hAnsi="Times New Roman" w:cs="Times New Roman"/>
          <w:sz w:val="24"/>
          <w:szCs w:val="24"/>
        </w:rPr>
        <w:t>e</w:t>
      </w:r>
      <w:r w:rsidR="00D11C65" w:rsidRPr="00D33A65">
        <w:rPr>
          <w:rFonts w:ascii="Times New Roman" w:eastAsia="Calibri" w:hAnsi="Times New Roman" w:cs="Times New Roman"/>
          <w:sz w:val="24"/>
          <w:szCs w:val="24"/>
        </w:rPr>
        <w:t xml:space="preserve"> </w:t>
      </w:r>
      <w:r w:rsidR="00774D62" w:rsidRPr="00D33A65">
        <w:rPr>
          <w:rFonts w:ascii="Times New Roman" w:eastAsia="Calibri" w:hAnsi="Times New Roman" w:cs="Times New Roman"/>
          <w:sz w:val="24"/>
          <w:szCs w:val="24"/>
        </w:rPr>
        <w:t>littérature</w:t>
      </w:r>
      <w:r w:rsidR="004F3A32">
        <w:rPr>
          <w:rFonts w:ascii="Times New Roman" w:eastAsia="Calibri" w:hAnsi="Times New Roman" w:cs="Times New Roman"/>
          <w:sz w:val="24"/>
          <w:szCs w:val="24"/>
        </w:rPr>
        <w:t xml:space="preserve"> diasporique </w:t>
      </w:r>
      <w:r w:rsidR="004F3A32" w:rsidRPr="00D33A65">
        <w:rPr>
          <w:rFonts w:ascii="Times New Roman" w:eastAsia="Calibri" w:hAnsi="Times New Roman" w:cs="Times New Roman"/>
          <w:sz w:val="24"/>
          <w:szCs w:val="24"/>
        </w:rPr>
        <w:t>complexe</w:t>
      </w:r>
      <w:r w:rsidR="00D11C65">
        <w:rPr>
          <w:rFonts w:ascii="Times New Roman" w:eastAsia="Calibri" w:hAnsi="Times New Roman" w:cs="Times New Roman"/>
          <w:sz w:val="24"/>
          <w:szCs w:val="24"/>
        </w:rPr>
        <w:t xml:space="preserve">, mais surtout à travers </w:t>
      </w:r>
      <w:r w:rsidR="00774D62" w:rsidRPr="00D33A65">
        <w:rPr>
          <w:rFonts w:ascii="Times New Roman" w:eastAsia="Calibri" w:hAnsi="Times New Roman" w:cs="Times New Roman"/>
          <w:sz w:val="24"/>
          <w:szCs w:val="24"/>
        </w:rPr>
        <w:t xml:space="preserve">l’identité métisse de ses </w:t>
      </w:r>
      <w:r w:rsidR="004B5F54" w:rsidRPr="00D33A65">
        <w:rPr>
          <w:rFonts w:ascii="Times New Roman" w:eastAsia="Calibri" w:hAnsi="Times New Roman" w:cs="Times New Roman"/>
          <w:sz w:val="24"/>
          <w:szCs w:val="24"/>
        </w:rPr>
        <w:t>auteurs, le</w:t>
      </w:r>
      <w:r w:rsidR="00774D62" w:rsidRPr="00D33A65">
        <w:rPr>
          <w:rFonts w:ascii="Times New Roman" w:eastAsia="Calibri" w:hAnsi="Times New Roman" w:cs="Times New Roman"/>
          <w:sz w:val="24"/>
          <w:szCs w:val="24"/>
        </w:rPr>
        <w:t xml:space="preserve"> plurilinguisme attesté dans ses </w:t>
      </w:r>
      <w:r w:rsidR="00151909" w:rsidRPr="00D33A65">
        <w:rPr>
          <w:rFonts w:ascii="Times New Roman" w:eastAsia="Calibri" w:hAnsi="Times New Roman" w:cs="Times New Roman"/>
          <w:sz w:val="24"/>
          <w:szCs w:val="24"/>
        </w:rPr>
        <w:t>textes,</w:t>
      </w:r>
      <w:r w:rsidR="00774D62" w:rsidRPr="00D33A65">
        <w:rPr>
          <w:rFonts w:ascii="Times New Roman" w:eastAsia="Calibri" w:hAnsi="Times New Roman" w:cs="Times New Roman"/>
          <w:sz w:val="24"/>
          <w:szCs w:val="24"/>
        </w:rPr>
        <w:t xml:space="preserve"> et l’intrusion des événements historiques dans les </w:t>
      </w:r>
      <w:r w:rsidR="002E79CF" w:rsidRPr="00D33A65">
        <w:rPr>
          <w:rFonts w:ascii="Times New Roman" w:eastAsia="Calibri" w:hAnsi="Times New Roman" w:cs="Times New Roman"/>
          <w:sz w:val="24"/>
          <w:szCs w:val="24"/>
        </w:rPr>
        <w:t xml:space="preserve">récits. </w:t>
      </w:r>
      <w:r w:rsidR="00D11C65">
        <w:rPr>
          <w:rFonts w:ascii="Times New Roman" w:eastAsia="Calibri" w:hAnsi="Times New Roman" w:cs="Times New Roman"/>
          <w:sz w:val="24"/>
          <w:szCs w:val="24"/>
        </w:rPr>
        <w:t>Est-il alors plus plausible de classer</w:t>
      </w:r>
      <w:r w:rsidR="00151909" w:rsidRPr="00D33A65">
        <w:rPr>
          <w:rFonts w:ascii="Times New Roman" w:eastAsia="Calibri" w:hAnsi="Times New Roman" w:cs="Times New Roman"/>
          <w:sz w:val="24"/>
          <w:szCs w:val="24"/>
        </w:rPr>
        <w:t xml:space="preserve"> ces</w:t>
      </w:r>
      <w:r w:rsidR="00592CB1" w:rsidRPr="00D33A65">
        <w:rPr>
          <w:rFonts w:ascii="Times New Roman" w:eastAsia="Calibri" w:hAnsi="Times New Roman" w:cs="Times New Roman"/>
          <w:sz w:val="24"/>
          <w:szCs w:val="24"/>
        </w:rPr>
        <w:t xml:space="preserve"> textes dans </w:t>
      </w:r>
      <w:r w:rsidR="00D11C65">
        <w:rPr>
          <w:rFonts w:ascii="Times New Roman" w:eastAsia="Calibri" w:hAnsi="Times New Roman" w:cs="Times New Roman"/>
          <w:sz w:val="24"/>
          <w:szCs w:val="24"/>
        </w:rPr>
        <w:t xml:space="preserve">la catégorie de </w:t>
      </w:r>
      <w:r w:rsidR="00151909" w:rsidRPr="00D33A65">
        <w:rPr>
          <w:rFonts w:ascii="Times New Roman" w:eastAsia="Calibri" w:hAnsi="Times New Roman" w:cs="Times New Roman"/>
          <w:sz w:val="24"/>
          <w:szCs w:val="24"/>
        </w:rPr>
        <w:t>la littérature</w:t>
      </w:r>
      <w:r w:rsidR="00592CB1" w:rsidRPr="00D33A65">
        <w:rPr>
          <w:rFonts w:ascii="Times New Roman" w:eastAsia="Calibri" w:hAnsi="Times New Roman" w:cs="Times New Roman"/>
          <w:sz w:val="24"/>
          <w:szCs w:val="24"/>
        </w:rPr>
        <w:t xml:space="preserve"> historique ?</w:t>
      </w:r>
    </w:p>
    <w:p w14:paraId="7584224D" w14:textId="77777777" w:rsidR="00916143" w:rsidRPr="00D33A65" w:rsidRDefault="00916143" w:rsidP="00BF2EED">
      <w:pPr>
        <w:autoSpaceDE w:val="0"/>
        <w:autoSpaceDN w:val="0"/>
        <w:adjustRightInd w:val="0"/>
        <w:spacing w:after="0" w:line="276" w:lineRule="auto"/>
        <w:rPr>
          <w:rFonts w:ascii="Times New Roman" w:eastAsia="Calibri" w:hAnsi="Times New Roman" w:cs="Times New Roman"/>
          <w:b/>
          <w:bCs/>
          <w:sz w:val="24"/>
          <w:szCs w:val="24"/>
        </w:rPr>
      </w:pPr>
    </w:p>
    <w:p w14:paraId="566344DD" w14:textId="77777777" w:rsidR="001B7FA2" w:rsidRDefault="001B7FA2" w:rsidP="0066731F">
      <w:pPr>
        <w:autoSpaceDE w:val="0"/>
        <w:autoSpaceDN w:val="0"/>
        <w:adjustRightInd w:val="0"/>
        <w:spacing w:after="0" w:line="276" w:lineRule="auto"/>
        <w:rPr>
          <w:rFonts w:ascii="Times New Roman" w:eastAsia="Calibri" w:hAnsi="Times New Roman" w:cs="Times New Roman"/>
          <w:b/>
          <w:bCs/>
          <w:sz w:val="24"/>
          <w:szCs w:val="24"/>
        </w:rPr>
      </w:pPr>
    </w:p>
    <w:p w14:paraId="3955B6EA" w14:textId="77777777" w:rsidR="001B7FA2" w:rsidRDefault="001B7FA2" w:rsidP="0066731F">
      <w:pPr>
        <w:autoSpaceDE w:val="0"/>
        <w:autoSpaceDN w:val="0"/>
        <w:adjustRightInd w:val="0"/>
        <w:spacing w:after="0" w:line="276" w:lineRule="auto"/>
        <w:rPr>
          <w:rFonts w:ascii="Times New Roman" w:eastAsia="Calibri" w:hAnsi="Times New Roman" w:cs="Times New Roman"/>
          <w:b/>
          <w:bCs/>
          <w:sz w:val="24"/>
          <w:szCs w:val="24"/>
        </w:rPr>
      </w:pPr>
    </w:p>
    <w:p w14:paraId="126509B7" w14:textId="77777777" w:rsidR="001B7FA2" w:rsidRDefault="001B7FA2" w:rsidP="0066731F">
      <w:pPr>
        <w:autoSpaceDE w:val="0"/>
        <w:autoSpaceDN w:val="0"/>
        <w:adjustRightInd w:val="0"/>
        <w:spacing w:after="0" w:line="27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B</w:t>
      </w:r>
      <w:r w:rsidR="00271D98" w:rsidRPr="00D33A65">
        <w:rPr>
          <w:rFonts w:ascii="Times New Roman" w:eastAsia="Calibri" w:hAnsi="Times New Roman" w:cs="Times New Roman"/>
          <w:b/>
          <w:bCs/>
          <w:sz w:val="24"/>
          <w:szCs w:val="24"/>
        </w:rPr>
        <w:t>ibliographie</w:t>
      </w:r>
    </w:p>
    <w:p w14:paraId="044983BB" w14:textId="77777777" w:rsidR="00BF2EED" w:rsidRDefault="00BF2EED" w:rsidP="0066731F">
      <w:pPr>
        <w:autoSpaceDE w:val="0"/>
        <w:autoSpaceDN w:val="0"/>
        <w:adjustRightInd w:val="0"/>
        <w:spacing w:after="0" w:line="276" w:lineRule="auto"/>
        <w:rPr>
          <w:rFonts w:ascii="Times New Roman" w:hAnsi="Times New Roman" w:cs="Times New Roman"/>
          <w:color w:val="FF0000"/>
          <w:sz w:val="24"/>
          <w:szCs w:val="24"/>
        </w:rPr>
        <w:sectPr w:rsidR="00BF2EED" w:rsidSect="0061056A">
          <w:pgSz w:w="11906" w:h="16838"/>
          <w:pgMar w:top="1985" w:right="1700" w:bottom="1418" w:left="1701" w:header="708" w:footer="708" w:gutter="0"/>
          <w:cols w:space="708"/>
          <w:docGrid w:linePitch="360"/>
        </w:sectPr>
      </w:pPr>
    </w:p>
    <w:p w14:paraId="7AD55E07" w14:textId="4873246F" w:rsidR="00271D98" w:rsidRPr="00D33A65" w:rsidRDefault="00271D98" w:rsidP="0066731F">
      <w:pPr>
        <w:autoSpaceDE w:val="0"/>
        <w:autoSpaceDN w:val="0"/>
        <w:adjustRightInd w:val="0"/>
        <w:spacing w:after="0" w:line="276" w:lineRule="auto"/>
        <w:rPr>
          <w:rFonts w:ascii="Times New Roman" w:hAnsi="Times New Roman" w:cs="Times New Roman"/>
          <w:color w:val="FF0000"/>
          <w:sz w:val="24"/>
          <w:szCs w:val="24"/>
        </w:rPr>
      </w:pPr>
      <w:r w:rsidRPr="00D33A65">
        <w:rPr>
          <w:rFonts w:ascii="Times New Roman" w:hAnsi="Times New Roman" w:cs="Times New Roman"/>
          <w:color w:val="FF0000"/>
          <w:sz w:val="24"/>
          <w:szCs w:val="24"/>
        </w:rPr>
        <w:lastRenderedPageBreak/>
        <w:t> </w:t>
      </w:r>
      <w:r w:rsidR="006D7AAC" w:rsidRPr="00D33A65">
        <w:rPr>
          <w:rFonts w:ascii="Times New Roman" w:hAnsi="Times New Roman" w:cs="Times New Roman"/>
          <w:color w:val="FF0000"/>
          <w:sz w:val="24"/>
          <w:szCs w:val="24"/>
        </w:rPr>
        <w:t xml:space="preserve"> </w:t>
      </w:r>
    </w:p>
    <w:p w14:paraId="5D9B49DF" w14:textId="77777777" w:rsidR="00036378" w:rsidRPr="00D33A65" w:rsidRDefault="00036378" w:rsidP="0066731F">
      <w:pPr>
        <w:pStyle w:val="Notedebasdepage"/>
        <w:numPr>
          <w:ilvl w:val="0"/>
          <w:numId w:val="1"/>
        </w:numPr>
        <w:spacing w:line="276" w:lineRule="auto"/>
        <w:rPr>
          <w:rFonts w:ascii="Times New Roman" w:hAnsi="Times New Roman" w:cs="Times New Roman"/>
          <w:sz w:val="24"/>
          <w:szCs w:val="24"/>
        </w:rPr>
        <w:sectPr w:rsidR="00036378" w:rsidRPr="00D33A65" w:rsidSect="00BF2EED">
          <w:type w:val="continuous"/>
          <w:pgSz w:w="11906" w:h="16838"/>
          <w:pgMar w:top="1985" w:right="1700" w:bottom="1418" w:left="1701" w:header="708" w:footer="708" w:gutter="0"/>
          <w:cols w:num="2" w:space="708"/>
          <w:docGrid w:linePitch="360"/>
        </w:sectPr>
      </w:pPr>
    </w:p>
    <w:p w14:paraId="48CD2EEA" w14:textId="2DE9786D" w:rsidR="006D7AAC" w:rsidRPr="00D33A65" w:rsidRDefault="006D7AAC" w:rsidP="0066731F">
      <w:pPr>
        <w:pStyle w:val="Notedebasdepage"/>
        <w:numPr>
          <w:ilvl w:val="0"/>
          <w:numId w:val="1"/>
        </w:numPr>
        <w:spacing w:line="276" w:lineRule="auto"/>
        <w:ind w:left="578" w:hanging="436"/>
        <w:jc w:val="both"/>
        <w:rPr>
          <w:rFonts w:ascii="Times New Roman" w:eastAsia="Calibri" w:hAnsi="Times New Roman" w:cs="Times New Roman"/>
          <w:sz w:val="24"/>
          <w:szCs w:val="24"/>
        </w:rPr>
      </w:pPr>
      <w:r w:rsidRPr="00D33A65">
        <w:rPr>
          <w:rFonts w:ascii="Times New Roman" w:hAnsi="Times New Roman" w:cs="Times New Roman"/>
          <w:sz w:val="24"/>
          <w:szCs w:val="24"/>
        </w:rPr>
        <w:lastRenderedPageBreak/>
        <w:t xml:space="preserve">Halpern, </w:t>
      </w:r>
      <w:r w:rsidR="008E5FE8">
        <w:rPr>
          <w:rFonts w:ascii="Times New Roman" w:hAnsi="Times New Roman" w:cs="Times New Roman"/>
          <w:sz w:val="24"/>
          <w:szCs w:val="24"/>
        </w:rPr>
        <w:t>Catherine (2004),</w:t>
      </w:r>
      <w:r w:rsidRPr="00D33A65">
        <w:rPr>
          <w:rFonts w:ascii="Times New Roman" w:hAnsi="Times New Roman" w:cs="Times New Roman"/>
          <w:i/>
          <w:iCs/>
          <w:sz w:val="24"/>
          <w:szCs w:val="24"/>
        </w:rPr>
        <w:t xml:space="preserve"> l'individu, le groupe, la société, </w:t>
      </w:r>
      <w:r w:rsidRPr="00D33A65">
        <w:rPr>
          <w:rFonts w:ascii="Times New Roman" w:hAnsi="Times New Roman" w:cs="Times New Roman"/>
          <w:sz w:val="24"/>
          <w:szCs w:val="24"/>
        </w:rPr>
        <w:t>Auxerre, éditions Sciences Humaines</w:t>
      </w:r>
      <w:r w:rsidRPr="00D33A65">
        <w:rPr>
          <w:rFonts w:ascii="Times New Roman" w:eastAsia="Calibri" w:hAnsi="Times New Roman" w:cs="Times New Roman"/>
          <w:sz w:val="24"/>
          <w:szCs w:val="24"/>
        </w:rPr>
        <w:t xml:space="preserve"> </w:t>
      </w:r>
    </w:p>
    <w:p w14:paraId="32D8E733" w14:textId="63515418" w:rsidR="006D7AAC" w:rsidRPr="00D33A65" w:rsidRDefault="006D7AAC" w:rsidP="0066731F">
      <w:pPr>
        <w:pStyle w:val="Notedebasdepage"/>
        <w:numPr>
          <w:ilvl w:val="0"/>
          <w:numId w:val="1"/>
        </w:numPr>
        <w:spacing w:line="276" w:lineRule="auto"/>
        <w:ind w:left="578" w:hanging="578"/>
        <w:jc w:val="both"/>
        <w:rPr>
          <w:rFonts w:ascii="Times New Roman" w:hAnsi="Times New Roman" w:cs="Times New Roman"/>
          <w:sz w:val="24"/>
          <w:szCs w:val="24"/>
        </w:rPr>
      </w:pPr>
      <w:r w:rsidRPr="00D33A65">
        <w:rPr>
          <w:rFonts w:ascii="Times New Roman" w:eastAsia="Calibri" w:hAnsi="Times New Roman" w:cs="Times New Roman"/>
          <w:sz w:val="24"/>
          <w:szCs w:val="24"/>
        </w:rPr>
        <w:t xml:space="preserve">Edmond </w:t>
      </w:r>
      <w:proofErr w:type="spellStart"/>
      <w:r w:rsidRPr="00D33A65">
        <w:rPr>
          <w:rFonts w:ascii="Times New Roman" w:eastAsia="Calibri" w:hAnsi="Times New Roman" w:cs="Times New Roman"/>
          <w:sz w:val="24"/>
          <w:szCs w:val="24"/>
        </w:rPr>
        <w:t>Amrane</w:t>
      </w:r>
      <w:proofErr w:type="spellEnd"/>
      <w:r w:rsidRPr="00D33A65">
        <w:rPr>
          <w:rFonts w:ascii="Times New Roman" w:eastAsia="Calibri" w:hAnsi="Times New Roman" w:cs="Times New Roman"/>
          <w:sz w:val="24"/>
          <w:szCs w:val="24"/>
        </w:rPr>
        <w:t xml:space="preserve"> El </w:t>
      </w:r>
      <w:proofErr w:type="spellStart"/>
      <w:r w:rsidRPr="00D33A65">
        <w:rPr>
          <w:rFonts w:ascii="Times New Roman" w:eastAsia="Calibri" w:hAnsi="Times New Roman" w:cs="Times New Roman"/>
          <w:sz w:val="24"/>
          <w:szCs w:val="24"/>
        </w:rPr>
        <w:t>Maleh</w:t>
      </w:r>
      <w:proofErr w:type="spellEnd"/>
      <w:r w:rsidR="008E5FE8">
        <w:rPr>
          <w:rFonts w:ascii="Times New Roman" w:eastAsia="Calibri" w:hAnsi="Times New Roman" w:cs="Times New Roman"/>
          <w:sz w:val="24"/>
          <w:szCs w:val="24"/>
        </w:rPr>
        <w:t xml:space="preserve"> (1983)</w:t>
      </w:r>
      <w:r w:rsidRPr="00D33A65">
        <w:rPr>
          <w:rFonts w:ascii="Times New Roman" w:eastAsia="Calibri" w:hAnsi="Times New Roman" w:cs="Times New Roman"/>
          <w:sz w:val="24"/>
          <w:szCs w:val="24"/>
        </w:rPr>
        <w:t xml:space="preserve">, </w:t>
      </w:r>
      <w:r w:rsidRPr="00D33A65">
        <w:rPr>
          <w:rFonts w:ascii="Times New Roman" w:eastAsia="Calibri" w:hAnsi="Times New Roman" w:cs="Times New Roman"/>
          <w:i/>
          <w:iCs/>
          <w:sz w:val="24"/>
          <w:szCs w:val="24"/>
        </w:rPr>
        <w:t>Mille ans Un jour</w:t>
      </w:r>
      <w:r w:rsidRPr="00D33A65">
        <w:rPr>
          <w:rFonts w:ascii="Times New Roman" w:eastAsia="Calibri" w:hAnsi="Times New Roman" w:cs="Times New Roman"/>
          <w:sz w:val="24"/>
          <w:szCs w:val="24"/>
        </w:rPr>
        <w:t>, Paris, André Dimanche, 2002, p.160</w:t>
      </w:r>
    </w:p>
    <w:p w14:paraId="02BFF355" w14:textId="3DCE5224" w:rsidR="006D7AAC" w:rsidRPr="00D33A65" w:rsidRDefault="006D7AAC" w:rsidP="0066731F">
      <w:pPr>
        <w:pStyle w:val="Paragraphedeliste"/>
        <w:numPr>
          <w:ilvl w:val="0"/>
          <w:numId w:val="1"/>
        </w:numPr>
        <w:autoSpaceDE w:val="0"/>
        <w:autoSpaceDN w:val="0"/>
        <w:adjustRightInd w:val="0"/>
        <w:spacing w:after="0" w:line="276" w:lineRule="auto"/>
        <w:ind w:left="578" w:hanging="578"/>
        <w:jc w:val="both"/>
        <w:rPr>
          <w:rFonts w:ascii="Times New Roman" w:hAnsi="Times New Roman" w:cs="Times New Roman"/>
          <w:sz w:val="24"/>
          <w:szCs w:val="24"/>
        </w:rPr>
      </w:pPr>
      <w:r w:rsidRPr="00D33A65">
        <w:rPr>
          <w:rFonts w:ascii="Times New Roman" w:hAnsi="Times New Roman" w:cs="Times New Roman"/>
          <w:sz w:val="24"/>
          <w:szCs w:val="24"/>
        </w:rPr>
        <w:t xml:space="preserve">El </w:t>
      </w:r>
      <w:proofErr w:type="spellStart"/>
      <w:r w:rsidR="009518C0" w:rsidRPr="00D33A65">
        <w:rPr>
          <w:rFonts w:ascii="Times New Roman" w:hAnsi="Times New Roman" w:cs="Times New Roman"/>
          <w:sz w:val="24"/>
          <w:szCs w:val="24"/>
        </w:rPr>
        <w:t>Maleh</w:t>
      </w:r>
      <w:proofErr w:type="spellEnd"/>
      <w:r w:rsidR="009518C0" w:rsidRPr="00D33A65">
        <w:rPr>
          <w:rFonts w:ascii="Times New Roman" w:hAnsi="Times New Roman" w:cs="Times New Roman"/>
          <w:sz w:val="24"/>
          <w:szCs w:val="24"/>
        </w:rPr>
        <w:t>, Edmond</w:t>
      </w:r>
      <w:r w:rsidRPr="00D33A65">
        <w:rPr>
          <w:rFonts w:ascii="Times New Roman" w:hAnsi="Times New Roman" w:cs="Times New Roman"/>
          <w:sz w:val="24"/>
          <w:szCs w:val="24"/>
        </w:rPr>
        <w:t xml:space="preserve"> </w:t>
      </w:r>
      <w:proofErr w:type="spellStart"/>
      <w:r w:rsidRPr="00D33A65">
        <w:rPr>
          <w:rFonts w:ascii="Times New Roman" w:hAnsi="Times New Roman" w:cs="Times New Roman"/>
          <w:sz w:val="24"/>
          <w:szCs w:val="24"/>
        </w:rPr>
        <w:t>Amrane</w:t>
      </w:r>
      <w:proofErr w:type="spellEnd"/>
      <w:r w:rsidR="008E5FE8">
        <w:rPr>
          <w:rFonts w:ascii="Times New Roman" w:hAnsi="Times New Roman" w:cs="Times New Roman"/>
          <w:sz w:val="24"/>
          <w:szCs w:val="24"/>
        </w:rPr>
        <w:t xml:space="preserve"> (1983)</w:t>
      </w:r>
      <w:r w:rsidR="009518C0">
        <w:rPr>
          <w:rFonts w:ascii="Times New Roman" w:hAnsi="Times New Roman" w:cs="Times New Roman"/>
          <w:sz w:val="24"/>
          <w:szCs w:val="24"/>
        </w:rPr>
        <w:t>,</w:t>
      </w:r>
      <w:r w:rsidR="009518C0" w:rsidRPr="00D33A65">
        <w:rPr>
          <w:rFonts w:ascii="Times New Roman" w:hAnsi="Times New Roman" w:cs="Times New Roman"/>
          <w:sz w:val="24"/>
          <w:szCs w:val="24"/>
        </w:rPr>
        <w:t xml:space="preserve"> </w:t>
      </w:r>
      <w:proofErr w:type="spellStart"/>
      <w:r w:rsidR="009518C0" w:rsidRPr="00D33A65">
        <w:rPr>
          <w:rFonts w:ascii="Times New Roman" w:hAnsi="Times New Roman" w:cs="Times New Roman"/>
          <w:sz w:val="24"/>
          <w:szCs w:val="24"/>
        </w:rPr>
        <w:t>Ailen</w:t>
      </w:r>
      <w:proofErr w:type="spellEnd"/>
      <w:r w:rsidRPr="00D33A65">
        <w:rPr>
          <w:rFonts w:ascii="Times New Roman" w:hAnsi="Times New Roman" w:cs="Times New Roman"/>
          <w:i/>
          <w:sz w:val="24"/>
          <w:szCs w:val="24"/>
        </w:rPr>
        <w:t xml:space="preserve"> ou la nuit du </w:t>
      </w:r>
      <w:r w:rsidR="009518C0" w:rsidRPr="00D33A65">
        <w:rPr>
          <w:rFonts w:ascii="Times New Roman" w:hAnsi="Times New Roman" w:cs="Times New Roman"/>
          <w:i/>
          <w:sz w:val="24"/>
          <w:szCs w:val="24"/>
        </w:rPr>
        <w:t>récit</w:t>
      </w:r>
      <w:r w:rsidR="009518C0" w:rsidRPr="00D33A65">
        <w:rPr>
          <w:rFonts w:ascii="Times New Roman" w:hAnsi="Times New Roman" w:cs="Times New Roman"/>
          <w:sz w:val="24"/>
          <w:szCs w:val="24"/>
        </w:rPr>
        <w:t>, édition</w:t>
      </w:r>
      <w:r w:rsidR="009518C0">
        <w:rPr>
          <w:rFonts w:ascii="Times New Roman" w:hAnsi="Times New Roman" w:cs="Times New Roman"/>
          <w:sz w:val="24"/>
          <w:szCs w:val="24"/>
        </w:rPr>
        <w:t xml:space="preserve"> </w:t>
      </w:r>
      <w:r w:rsidR="0091193C" w:rsidRPr="00D33A65">
        <w:rPr>
          <w:rFonts w:ascii="Times New Roman" w:hAnsi="Times New Roman" w:cs="Times New Roman"/>
          <w:sz w:val="24"/>
          <w:szCs w:val="24"/>
        </w:rPr>
        <w:t>Dimanche</w:t>
      </w:r>
    </w:p>
    <w:p w14:paraId="48E609BD" w14:textId="77777777" w:rsidR="006D7AAC" w:rsidRPr="00D33A65" w:rsidRDefault="006D7AAC" w:rsidP="0066731F">
      <w:pPr>
        <w:pStyle w:val="Notedebasdepage"/>
        <w:spacing w:line="276" w:lineRule="auto"/>
        <w:ind w:hanging="578"/>
        <w:jc w:val="both"/>
        <w:rPr>
          <w:rFonts w:ascii="Times New Roman" w:hAnsi="Times New Roman" w:cs="Times New Roman"/>
          <w:sz w:val="24"/>
          <w:szCs w:val="24"/>
        </w:rPr>
      </w:pPr>
    </w:p>
    <w:p w14:paraId="599FAA9D" w14:textId="77777777" w:rsidR="006D7AAC" w:rsidRPr="00D33A65" w:rsidRDefault="006D7AAC" w:rsidP="0066731F">
      <w:pPr>
        <w:pStyle w:val="Notedebasdepage"/>
        <w:spacing w:line="276" w:lineRule="auto"/>
        <w:ind w:hanging="578"/>
        <w:jc w:val="both"/>
        <w:rPr>
          <w:rFonts w:ascii="Times New Roman" w:hAnsi="Times New Roman" w:cs="Times New Roman"/>
          <w:sz w:val="24"/>
          <w:szCs w:val="24"/>
        </w:rPr>
      </w:pPr>
    </w:p>
    <w:p w14:paraId="280528C6" w14:textId="055C9594" w:rsidR="006D7AAC" w:rsidRPr="00D33A65" w:rsidRDefault="006D7AAC" w:rsidP="0066731F">
      <w:pPr>
        <w:pStyle w:val="Notedebasdepage"/>
        <w:numPr>
          <w:ilvl w:val="0"/>
          <w:numId w:val="1"/>
        </w:numPr>
        <w:spacing w:line="276" w:lineRule="auto"/>
        <w:ind w:left="578" w:hanging="578"/>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 xml:space="preserve">El </w:t>
      </w:r>
      <w:proofErr w:type="spellStart"/>
      <w:r w:rsidRPr="00D33A65">
        <w:rPr>
          <w:rFonts w:ascii="Times New Roman" w:eastAsia="Calibri" w:hAnsi="Times New Roman" w:cs="Times New Roman"/>
          <w:sz w:val="24"/>
          <w:szCs w:val="24"/>
        </w:rPr>
        <w:t>Maleh</w:t>
      </w:r>
      <w:proofErr w:type="spellEnd"/>
      <w:r w:rsidRPr="00D33A65">
        <w:rPr>
          <w:rFonts w:ascii="Times New Roman" w:eastAsia="Calibri" w:hAnsi="Times New Roman" w:cs="Times New Roman"/>
          <w:sz w:val="24"/>
          <w:szCs w:val="24"/>
        </w:rPr>
        <w:t>,</w:t>
      </w:r>
      <w:r w:rsidR="00271D98" w:rsidRPr="00D33A65">
        <w:rPr>
          <w:rFonts w:ascii="Times New Roman" w:eastAsia="Calibri" w:hAnsi="Times New Roman" w:cs="Times New Roman"/>
          <w:sz w:val="24"/>
          <w:szCs w:val="24"/>
        </w:rPr>
        <w:t xml:space="preserve"> Edmond </w:t>
      </w:r>
      <w:proofErr w:type="spellStart"/>
      <w:r w:rsidR="00271D98" w:rsidRPr="00D33A65">
        <w:rPr>
          <w:rFonts w:ascii="Times New Roman" w:eastAsia="Calibri" w:hAnsi="Times New Roman" w:cs="Times New Roman"/>
          <w:sz w:val="24"/>
          <w:szCs w:val="24"/>
        </w:rPr>
        <w:t>Amrane</w:t>
      </w:r>
      <w:proofErr w:type="spellEnd"/>
      <w:r w:rsidR="006A5092">
        <w:rPr>
          <w:rFonts w:ascii="Times New Roman" w:eastAsia="Calibri" w:hAnsi="Times New Roman" w:cs="Times New Roman"/>
          <w:sz w:val="24"/>
          <w:szCs w:val="24"/>
        </w:rPr>
        <w:t xml:space="preserve"> (1980)</w:t>
      </w:r>
      <w:r w:rsidR="00271D98" w:rsidRPr="00D33A65">
        <w:rPr>
          <w:rFonts w:ascii="Times New Roman" w:eastAsia="Calibri" w:hAnsi="Times New Roman" w:cs="Times New Roman"/>
          <w:sz w:val="24"/>
          <w:szCs w:val="24"/>
        </w:rPr>
        <w:t>,</w:t>
      </w:r>
      <w:r w:rsidR="009518C0">
        <w:rPr>
          <w:rFonts w:ascii="Times New Roman" w:eastAsia="Calibri" w:hAnsi="Times New Roman" w:cs="Times New Roman"/>
          <w:sz w:val="24"/>
          <w:szCs w:val="24"/>
        </w:rPr>
        <w:t xml:space="preserve"> </w:t>
      </w:r>
      <w:r w:rsidRPr="009518C0">
        <w:rPr>
          <w:rFonts w:ascii="Times New Roman" w:eastAsia="Calibri" w:hAnsi="Times New Roman" w:cs="Times New Roman"/>
          <w:i/>
          <w:sz w:val="24"/>
          <w:szCs w:val="24"/>
        </w:rPr>
        <w:t xml:space="preserve">Parcours </w:t>
      </w:r>
      <w:r w:rsidR="009518C0" w:rsidRPr="009518C0">
        <w:rPr>
          <w:rFonts w:ascii="Times New Roman" w:eastAsia="Calibri" w:hAnsi="Times New Roman" w:cs="Times New Roman"/>
          <w:i/>
          <w:sz w:val="24"/>
          <w:szCs w:val="24"/>
        </w:rPr>
        <w:t>immobile</w:t>
      </w:r>
      <w:r w:rsidR="009518C0" w:rsidRPr="00D33A65">
        <w:rPr>
          <w:rFonts w:ascii="Times New Roman" w:eastAsia="Calibri" w:hAnsi="Times New Roman" w:cs="Times New Roman"/>
          <w:sz w:val="24"/>
          <w:szCs w:val="24"/>
        </w:rPr>
        <w:t>, François</w:t>
      </w:r>
      <w:r w:rsidR="00AA693D" w:rsidRPr="00D33A65">
        <w:rPr>
          <w:rFonts w:ascii="Times New Roman" w:eastAsia="Calibri" w:hAnsi="Times New Roman" w:cs="Times New Roman"/>
          <w:sz w:val="24"/>
          <w:szCs w:val="24"/>
        </w:rPr>
        <w:t xml:space="preserve"> </w:t>
      </w:r>
      <w:r w:rsidR="009518C0" w:rsidRPr="00D33A65">
        <w:rPr>
          <w:rFonts w:ascii="Times New Roman" w:eastAsia="Calibri" w:hAnsi="Times New Roman" w:cs="Times New Roman"/>
          <w:sz w:val="24"/>
          <w:szCs w:val="24"/>
        </w:rPr>
        <w:t>Maspero, Paris</w:t>
      </w:r>
    </w:p>
    <w:p w14:paraId="52C14023" w14:textId="697E0130" w:rsidR="0040301B" w:rsidRPr="00D33A65" w:rsidRDefault="009518C0" w:rsidP="0066731F">
      <w:pPr>
        <w:pStyle w:val="Notedebasdepage"/>
        <w:numPr>
          <w:ilvl w:val="0"/>
          <w:numId w:val="1"/>
        </w:numPr>
        <w:spacing w:line="276" w:lineRule="auto"/>
        <w:ind w:left="578" w:hanging="578"/>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Elmaleh</w:t>
      </w:r>
      <w:r>
        <w:rPr>
          <w:rFonts w:ascii="Times New Roman" w:eastAsia="Calibri" w:hAnsi="Times New Roman" w:cs="Times New Roman"/>
          <w:sz w:val="24"/>
          <w:szCs w:val="24"/>
        </w:rPr>
        <w:t xml:space="preserve">, Edmond </w:t>
      </w:r>
      <w:proofErr w:type="spellStart"/>
      <w:r>
        <w:rPr>
          <w:rFonts w:ascii="Times New Roman" w:eastAsia="Calibri" w:hAnsi="Times New Roman" w:cs="Times New Roman"/>
          <w:sz w:val="24"/>
          <w:szCs w:val="24"/>
        </w:rPr>
        <w:t>A</w:t>
      </w:r>
      <w:r w:rsidR="00271D98" w:rsidRPr="00D33A65">
        <w:rPr>
          <w:rFonts w:ascii="Times New Roman" w:eastAsia="Calibri" w:hAnsi="Times New Roman" w:cs="Times New Roman"/>
          <w:sz w:val="24"/>
          <w:szCs w:val="24"/>
        </w:rPr>
        <w:t>mrane</w:t>
      </w:r>
      <w:proofErr w:type="spellEnd"/>
      <w:r>
        <w:rPr>
          <w:rFonts w:ascii="Times New Roman" w:eastAsia="Calibri" w:hAnsi="Times New Roman" w:cs="Times New Roman"/>
          <w:sz w:val="24"/>
          <w:szCs w:val="24"/>
        </w:rPr>
        <w:t xml:space="preserve"> </w:t>
      </w:r>
      <w:r w:rsidR="006A5092">
        <w:rPr>
          <w:rFonts w:ascii="Times New Roman" w:eastAsia="Calibri" w:hAnsi="Times New Roman" w:cs="Times New Roman"/>
          <w:sz w:val="24"/>
          <w:szCs w:val="24"/>
        </w:rPr>
        <w:t>(1985</w:t>
      </w:r>
      <w:r>
        <w:rPr>
          <w:rFonts w:ascii="Times New Roman" w:eastAsia="Calibri" w:hAnsi="Times New Roman" w:cs="Times New Roman"/>
          <w:sz w:val="24"/>
          <w:szCs w:val="24"/>
        </w:rPr>
        <w:t>),</w:t>
      </w:r>
      <w:r w:rsidR="006D7AAC" w:rsidRPr="00D33A65">
        <w:rPr>
          <w:rFonts w:ascii="Times New Roman" w:eastAsia="Calibri" w:hAnsi="Times New Roman" w:cs="Times New Roman"/>
          <w:sz w:val="24"/>
          <w:szCs w:val="24"/>
        </w:rPr>
        <w:t xml:space="preserve"> </w:t>
      </w:r>
      <w:r w:rsidR="006D7AAC" w:rsidRPr="009518C0">
        <w:rPr>
          <w:rFonts w:ascii="Times New Roman" w:eastAsia="Calibri" w:hAnsi="Times New Roman" w:cs="Times New Roman"/>
          <w:i/>
          <w:sz w:val="24"/>
          <w:szCs w:val="24"/>
        </w:rPr>
        <w:t>Essaouira</w:t>
      </w:r>
      <w:r w:rsidR="006D7AAC" w:rsidRPr="00D33A65">
        <w:rPr>
          <w:rFonts w:ascii="Times New Roman" w:eastAsia="Calibri" w:hAnsi="Times New Roman" w:cs="Times New Roman"/>
          <w:sz w:val="24"/>
          <w:szCs w:val="24"/>
        </w:rPr>
        <w:t xml:space="preserve"> </w:t>
      </w:r>
      <w:r w:rsidR="006D7AAC" w:rsidRPr="00D33A65">
        <w:rPr>
          <w:rFonts w:ascii="Times New Roman" w:eastAsia="Calibri" w:hAnsi="Times New Roman" w:cs="Times New Roman"/>
          <w:i/>
          <w:iCs/>
          <w:sz w:val="24"/>
          <w:szCs w:val="24"/>
        </w:rPr>
        <w:t>l’oubliée</w:t>
      </w:r>
      <w:r w:rsidRPr="00D33A65">
        <w:rPr>
          <w:rFonts w:ascii="Times New Roman" w:eastAsia="Calibri" w:hAnsi="Times New Roman" w:cs="Times New Roman"/>
          <w:sz w:val="24"/>
          <w:szCs w:val="24"/>
        </w:rPr>
        <w:t>, Autrement,</w:t>
      </w:r>
      <w:r>
        <w:rPr>
          <w:rFonts w:ascii="Times New Roman" w:eastAsia="Calibri" w:hAnsi="Times New Roman" w:cs="Times New Roman"/>
          <w:sz w:val="24"/>
          <w:szCs w:val="24"/>
        </w:rPr>
        <w:t xml:space="preserve"> </w:t>
      </w:r>
      <w:r w:rsidRPr="00D33A65">
        <w:rPr>
          <w:rFonts w:ascii="Times New Roman" w:eastAsia="Calibri" w:hAnsi="Times New Roman" w:cs="Times New Roman"/>
          <w:sz w:val="24"/>
          <w:szCs w:val="24"/>
        </w:rPr>
        <w:t>Paris,</w:t>
      </w:r>
      <w:r>
        <w:rPr>
          <w:rFonts w:ascii="Times New Roman" w:eastAsia="Calibri" w:hAnsi="Times New Roman" w:cs="Times New Roman"/>
          <w:sz w:val="24"/>
          <w:szCs w:val="24"/>
        </w:rPr>
        <w:t xml:space="preserve"> </w:t>
      </w:r>
      <w:r w:rsidRPr="00D33A65">
        <w:rPr>
          <w:rFonts w:ascii="Times New Roman" w:eastAsia="Calibri" w:hAnsi="Times New Roman" w:cs="Times New Roman"/>
          <w:sz w:val="24"/>
          <w:szCs w:val="24"/>
        </w:rPr>
        <w:t>hors</w:t>
      </w:r>
      <w:r w:rsidR="006D7AAC" w:rsidRPr="00D33A65">
        <w:rPr>
          <w:rFonts w:ascii="Times New Roman" w:eastAsia="Calibri" w:hAnsi="Times New Roman" w:cs="Times New Roman"/>
          <w:sz w:val="24"/>
          <w:szCs w:val="24"/>
        </w:rPr>
        <w:t>-série</w:t>
      </w:r>
      <w:r>
        <w:rPr>
          <w:rFonts w:ascii="Times New Roman" w:eastAsia="Calibri" w:hAnsi="Times New Roman" w:cs="Times New Roman"/>
          <w:sz w:val="24"/>
          <w:szCs w:val="24"/>
        </w:rPr>
        <w:t xml:space="preserve"> </w:t>
      </w:r>
      <w:r w:rsidR="006D7AAC" w:rsidRPr="00D33A65">
        <w:rPr>
          <w:rFonts w:ascii="Times New Roman" w:eastAsia="Calibri" w:hAnsi="Times New Roman" w:cs="Times New Roman"/>
          <w:sz w:val="24"/>
          <w:szCs w:val="24"/>
        </w:rPr>
        <w:t xml:space="preserve">11, </w:t>
      </w:r>
      <w:r w:rsidR="006D7AAC" w:rsidRPr="00D33A65">
        <w:rPr>
          <w:rFonts w:ascii="Times New Roman" w:hAnsi="Times New Roman" w:cs="Times New Roman"/>
          <w:sz w:val="24"/>
          <w:szCs w:val="24"/>
        </w:rPr>
        <w:t xml:space="preserve">Emmanuel Bouju, </w:t>
      </w:r>
      <w:r w:rsidR="006D7AAC" w:rsidRPr="00D33A65">
        <w:rPr>
          <w:rFonts w:ascii="Times New Roman" w:hAnsi="Times New Roman" w:cs="Times New Roman"/>
          <w:i/>
          <w:iCs/>
          <w:sz w:val="24"/>
          <w:szCs w:val="24"/>
        </w:rPr>
        <w:t>La transcription de l'Histoire : essai sur le roman européen de la fin du XXe siècle</w:t>
      </w:r>
      <w:r w:rsidR="006D7AAC" w:rsidRPr="00D33A65">
        <w:rPr>
          <w:rFonts w:ascii="Times New Roman" w:hAnsi="Times New Roman" w:cs="Times New Roman"/>
          <w:sz w:val="24"/>
          <w:szCs w:val="24"/>
        </w:rPr>
        <w:t>, Presses universitaires de Rennes, coll. « Interférences », 2006</w:t>
      </w:r>
    </w:p>
    <w:p w14:paraId="294FF569" w14:textId="1F9156A5" w:rsidR="001F5E1B" w:rsidRPr="00D33A65" w:rsidRDefault="001F5E1B" w:rsidP="0066731F">
      <w:pPr>
        <w:pStyle w:val="Notedebasdepage"/>
        <w:numPr>
          <w:ilvl w:val="0"/>
          <w:numId w:val="1"/>
        </w:numPr>
        <w:spacing w:line="276" w:lineRule="auto"/>
        <w:ind w:left="578" w:hanging="578"/>
        <w:jc w:val="both"/>
        <w:rPr>
          <w:rFonts w:ascii="Times New Roman" w:eastAsia="Calibri" w:hAnsi="Times New Roman" w:cs="Times New Roman"/>
          <w:sz w:val="24"/>
          <w:szCs w:val="24"/>
        </w:rPr>
      </w:pPr>
      <w:r w:rsidRPr="00D33A65">
        <w:rPr>
          <w:rFonts w:ascii="Times New Roman" w:hAnsi="Times New Roman" w:cs="Times New Roman"/>
          <w:sz w:val="24"/>
          <w:szCs w:val="24"/>
        </w:rPr>
        <w:t>:</w:t>
      </w:r>
      <w:r w:rsidRPr="00D33A65">
        <w:rPr>
          <w:rFonts w:ascii="Times New Roman" w:eastAsia="Calibri" w:hAnsi="Times New Roman" w:cs="Times New Roman"/>
          <w:i/>
          <w:sz w:val="24"/>
          <w:szCs w:val="24"/>
        </w:rPr>
        <w:t xml:space="preserve"> </w:t>
      </w:r>
      <w:r w:rsidRPr="00D33A65">
        <w:rPr>
          <w:rFonts w:ascii="Times New Roman" w:eastAsia="Calibri" w:hAnsi="Times New Roman" w:cs="Times New Roman"/>
          <w:sz w:val="24"/>
          <w:szCs w:val="24"/>
        </w:rPr>
        <w:t>Lakhdar</w:t>
      </w:r>
      <w:r w:rsidRPr="00D33A65">
        <w:rPr>
          <w:rFonts w:ascii="Times New Roman" w:eastAsia="Calibri" w:hAnsi="Times New Roman" w:cs="Times New Roman"/>
          <w:i/>
          <w:sz w:val="24"/>
          <w:szCs w:val="24"/>
        </w:rPr>
        <w:t xml:space="preserve">, </w:t>
      </w:r>
      <w:r w:rsidRPr="00D33A65">
        <w:rPr>
          <w:rFonts w:ascii="Times New Roman" w:eastAsia="Calibri" w:hAnsi="Times New Roman" w:cs="Times New Roman"/>
          <w:sz w:val="24"/>
          <w:szCs w:val="24"/>
        </w:rPr>
        <w:t>Mohammed</w:t>
      </w:r>
      <w:r w:rsidR="009518C0">
        <w:rPr>
          <w:rFonts w:ascii="Times New Roman" w:eastAsia="Calibri" w:hAnsi="Times New Roman" w:cs="Times New Roman"/>
          <w:sz w:val="24"/>
          <w:szCs w:val="24"/>
        </w:rPr>
        <w:t xml:space="preserve"> </w:t>
      </w:r>
      <w:r w:rsidR="006A5092">
        <w:rPr>
          <w:rFonts w:ascii="Times New Roman" w:eastAsia="Calibri" w:hAnsi="Times New Roman" w:cs="Times New Roman"/>
          <w:sz w:val="24"/>
          <w:szCs w:val="24"/>
        </w:rPr>
        <w:t>(2011)</w:t>
      </w:r>
      <w:r w:rsidRPr="00D33A65">
        <w:rPr>
          <w:rFonts w:ascii="Times New Roman" w:eastAsia="Calibri" w:hAnsi="Times New Roman" w:cs="Times New Roman"/>
          <w:i/>
          <w:sz w:val="24"/>
          <w:szCs w:val="24"/>
        </w:rPr>
        <w:t>, littérature judéo-marocaine d’expression française et identité</w:t>
      </w:r>
      <w:r w:rsidR="00A23FF9" w:rsidRPr="00D33A65">
        <w:rPr>
          <w:rFonts w:ascii="Times New Roman" w:eastAsia="+mn-ea" w:hAnsi="Times New Roman" w:cs="Times New Roman"/>
          <w:i/>
          <w:color w:val="000000"/>
          <w:kern w:val="24"/>
          <w:sz w:val="24"/>
          <w:szCs w:val="24"/>
        </w:rPr>
        <w:t xml:space="preserve">, </w:t>
      </w:r>
      <w:r w:rsidR="00A23FF9" w:rsidRPr="00D33A65">
        <w:rPr>
          <w:rFonts w:ascii="Times New Roman" w:eastAsia="+mn-ea" w:hAnsi="Times New Roman" w:cs="Times New Roman"/>
          <w:color w:val="000000"/>
          <w:kern w:val="24"/>
          <w:sz w:val="24"/>
          <w:szCs w:val="24"/>
        </w:rPr>
        <w:t xml:space="preserve">Editions </w:t>
      </w:r>
      <w:r w:rsidR="009518C0" w:rsidRPr="00D33A65">
        <w:rPr>
          <w:rFonts w:ascii="Times New Roman" w:eastAsia="+mn-ea" w:hAnsi="Times New Roman" w:cs="Times New Roman"/>
          <w:color w:val="000000"/>
          <w:kern w:val="24"/>
          <w:sz w:val="24"/>
          <w:szCs w:val="24"/>
        </w:rPr>
        <w:t>universitaires européennes</w:t>
      </w:r>
      <w:r w:rsidR="00F74DE3" w:rsidRPr="00D33A65">
        <w:rPr>
          <w:rFonts w:ascii="Times New Roman" w:eastAsia="+mn-ea" w:hAnsi="Times New Roman" w:cs="Times New Roman"/>
          <w:color w:val="000000"/>
          <w:kern w:val="24"/>
          <w:sz w:val="24"/>
          <w:szCs w:val="24"/>
        </w:rPr>
        <w:t xml:space="preserve">, </w:t>
      </w:r>
      <w:r w:rsidR="00F74DE3">
        <w:rPr>
          <w:rFonts w:ascii="Times New Roman" w:eastAsia="+mn-ea" w:hAnsi="Times New Roman" w:cs="Times New Roman"/>
          <w:color w:val="000000"/>
          <w:kern w:val="24"/>
          <w:sz w:val="24"/>
          <w:szCs w:val="24"/>
        </w:rPr>
        <w:t>Allemagne</w:t>
      </w:r>
      <w:r w:rsidR="00A23FF9" w:rsidRPr="00D33A65">
        <w:rPr>
          <w:rFonts w:ascii="Times New Roman" w:eastAsia="+mn-ea" w:hAnsi="Times New Roman" w:cs="Times New Roman"/>
          <w:color w:val="000000"/>
          <w:kern w:val="24"/>
          <w:sz w:val="24"/>
          <w:szCs w:val="24"/>
        </w:rPr>
        <w:t>, 2011</w:t>
      </w:r>
      <w:r w:rsidR="00A23FF9" w:rsidRPr="00D33A65">
        <w:rPr>
          <w:rFonts w:ascii="Times New Roman" w:eastAsia="Calibri" w:hAnsi="Times New Roman" w:cs="Times New Roman"/>
          <w:sz w:val="24"/>
          <w:szCs w:val="24"/>
        </w:rPr>
        <w:t>,</w:t>
      </w:r>
      <w:r w:rsidRPr="00D33A65">
        <w:rPr>
          <w:rFonts w:ascii="Times New Roman" w:eastAsia="Calibri" w:hAnsi="Times New Roman" w:cs="Times New Roman"/>
          <w:i/>
          <w:sz w:val="24"/>
          <w:szCs w:val="24"/>
        </w:rPr>
        <w:t> </w:t>
      </w:r>
    </w:p>
    <w:p w14:paraId="4AD570C5" w14:textId="5ED545BB" w:rsidR="001F5E1B" w:rsidRPr="00D33A65" w:rsidRDefault="009518C0" w:rsidP="0066731F">
      <w:pPr>
        <w:pStyle w:val="Notedebasdepage"/>
        <w:numPr>
          <w:ilvl w:val="0"/>
          <w:numId w:val="1"/>
        </w:numPr>
        <w:spacing w:line="276" w:lineRule="auto"/>
        <w:ind w:left="578" w:hanging="578"/>
        <w:jc w:val="both"/>
        <w:rPr>
          <w:rFonts w:ascii="Times New Roman" w:eastAsia="Calibri" w:hAnsi="Times New Roman" w:cs="Times New Roman"/>
          <w:i/>
          <w:iCs/>
          <w:sz w:val="24"/>
          <w:szCs w:val="24"/>
        </w:rPr>
      </w:pPr>
      <w:r w:rsidRPr="00D33A65">
        <w:rPr>
          <w:rFonts w:ascii="Times New Roman" w:eastAsia="Calibri" w:hAnsi="Times New Roman" w:cs="Times New Roman"/>
          <w:sz w:val="24"/>
          <w:szCs w:val="24"/>
        </w:rPr>
        <w:lastRenderedPageBreak/>
        <w:t>Malka, Salomon</w:t>
      </w:r>
      <w:r w:rsidR="006A5092">
        <w:rPr>
          <w:rFonts w:ascii="Times New Roman" w:eastAsia="Calibri" w:hAnsi="Times New Roman" w:cs="Times New Roman"/>
          <w:sz w:val="24"/>
          <w:szCs w:val="24"/>
        </w:rPr>
        <w:t xml:space="preserve"> (2000)</w:t>
      </w:r>
      <w:r w:rsidRPr="00D33A65">
        <w:rPr>
          <w:rFonts w:ascii="Times New Roman" w:eastAsia="Calibri" w:hAnsi="Times New Roman" w:cs="Times New Roman"/>
          <w:sz w:val="24"/>
          <w:szCs w:val="24"/>
        </w:rPr>
        <w:t xml:space="preserve">, </w:t>
      </w:r>
      <w:proofErr w:type="spellStart"/>
      <w:r w:rsidRPr="00D33A65">
        <w:rPr>
          <w:rFonts w:ascii="Times New Roman" w:eastAsia="Calibri" w:hAnsi="Times New Roman" w:cs="Times New Roman"/>
          <w:sz w:val="24"/>
          <w:szCs w:val="24"/>
        </w:rPr>
        <w:t>Tinghir</w:t>
      </w:r>
      <w:proofErr w:type="spellEnd"/>
      <w:r w:rsidR="001F5E1B" w:rsidRPr="00D33A65">
        <w:rPr>
          <w:rFonts w:ascii="Times New Roman" w:eastAsia="Calibri" w:hAnsi="Times New Roman" w:cs="Times New Roman"/>
          <w:sz w:val="24"/>
          <w:szCs w:val="24"/>
        </w:rPr>
        <w:t xml:space="preserve"> ou le voyage inachevé</w:t>
      </w:r>
      <w:r w:rsidRPr="00D33A65">
        <w:rPr>
          <w:rFonts w:ascii="Times New Roman" w:eastAsia="Calibri" w:hAnsi="Times New Roman" w:cs="Times New Roman"/>
          <w:sz w:val="24"/>
          <w:szCs w:val="24"/>
        </w:rPr>
        <w:t>, Paris, Lattés</w:t>
      </w:r>
    </w:p>
    <w:p w14:paraId="79541253" w14:textId="2D42A59A" w:rsidR="001F5E1B" w:rsidRPr="00D33A65" w:rsidRDefault="001F5E1B" w:rsidP="0066731F">
      <w:pPr>
        <w:pStyle w:val="Paragraphedeliste"/>
        <w:numPr>
          <w:ilvl w:val="0"/>
          <w:numId w:val="1"/>
        </w:numPr>
        <w:tabs>
          <w:tab w:val="left" w:pos="7655"/>
        </w:tabs>
        <w:spacing w:after="200" w:line="276" w:lineRule="auto"/>
        <w:ind w:left="578" w:right="-143" w:hanging="578"/>
        <w:jc w:val="both"/>
        <w:rPr>
          <w:rFonts w:ascii="Times New Roman" w:hAnsi="Times New Roman" w:cs="Times New Roman"/>
          <w:sz w:val="24"/>
          <w:szCs w:val="24"/>
        </w:rPr>
      </w:pPr>
      <w:r w:rsidRPr="00D33A65">
        <w:rPr>
          <w:rFonts w:ascii="Times New Roman" w:hAnsi="Times New Roman" w:cs="Times New Roman"/>
          <w:sz w:val="24"/>
          <w:szCs w:val="24"/>
        </w:rPr>
        <w:t xml:space="preserve">Marcel </w:t>
      </w:r>
      <w:proofErr w:type="spellStart"/>
      <w:r w:rsidRPr="00D33A65">
        <w:rPr>
          <w:rFonts w:ascii="Times New Roman" w:hAnsi="Times New Roman" w:cs="Times New Roman"/>
          <w:sz w:val="24"/>
          <w:szCs w:val="24"/>
        </w:rPr>
        <w:t>Benaabou</w:t>
      </w:r>
      <w:proofErr w:type="spellEnd"/>
      <w:r w:rsidR="00AF54BF">
        <w:rPr>
          <w:rFonts w:ascii="Times New Roman" w:hAnsi="Times New Roman" w:cs="Times New Roman"/>
          <w:sz w:val="24"/>
          <w:szCs w:val="24"/>
        </w:rPr>
        <w:t xml:space="preserve"> (1995)</w:t>
      </w:r>
      <w:r w:rsidRPr="00D33A65">
        <w:rPr>
          <w:rFonts w:ascii="Times New Roman" w:hAnsi="Times New Roman" w:cs="Times New Roman"/>
          <w:sz w:val="24"/>
          <w:szCs w:val="24"/>
        </w:rPr>
        <w:t xml:space="preserve">, </w:t>
      </w:r>
      <w:r w:rsidRPr="00D33A65">
        <w:rPr>
          <w:rFonts w:ascii="Times New Roman" w:hAnsi="Times New Roman" w:cs="Times New Roman"/>
          <w:i/>
          <w:iCs/>
          <w:sz w:val="24"/>
          <w:szCs w:val="24"/>
        </w:rPr>
        <w:t xml:space="preserve">Jacob, </w:t>
      </w:r>
      <w:proofErr w:type="spellStart"/>
      <w:r w:rsidRPr="00D33A65">
        <w:rPr>
          <w:rFonts w:ascii="Times New Roman" w:hAnsi="Times New Roman" w:cs="Times New Roman"/>
          <w:i/>
          <w:iCs/>
          <w:sz w:val="24"/>
          <w:szCs w:val="24"/>
        </w:rPr>
        <w:t>Ménahem</w:t>
      </w:r>
      <w:proofErr w:type="spellEnd"/>
      <w:r w:rsidRPr="00D33A65">
        <w:rPr>
          <w:rFonts w:ascii="Times New Roman" w:hAnsi="Times New Roman" w:cs="Times New Roman"/>
          <w:i/>
          <w:iCs/>
          <w:sz w:val="24"/>
          <w:szCs w:val="24"/>
        </w:rPr>
        <w:t xml:space="preserve"> et Mimoun. Une épopée familiale</w:t>
      </w:r>
      <w:r w:rsidRPr="00D33A65">
        <w:rPr>
          <w:rFonts w:ascii="Times New Roman" w:hAnsi="Times New Roman" w:cs="Times New Roman"/>
          <w:sz w:val="24"/>
          <w:szCs w:val="24"/>
        </w:rPr>
        <w:t>, Paris, Seuil</w:t>
      </w:r>
    </w:p>
    <w:p w14:paraId="5179A82F" w14:textId="228FB903" w:rsidR="001F5E1B" w:rsidRPr="00D33A65" w:rsidRDefault="003929DE" w:rsidP="0066731F">
      <w:pPr>
        <w:pStyle w:val="Notedebasdepage"/>
        <w:numPr>
          <w:ilvl w:val="0"/>
          <w:numId w:val="1"/>
        </w:numPr>
        <w:spacing w:line="276" w:lineRule="auto"/>
        <w:ind w:left="578" w:hanging="578"/>
        <w:jc w:val="both"/>
        <w:rPr>
          <w:rFonts w:ascii="Times New Roman" w:eastAsia="Times New Roman" w:hAnsi="Times New Roman" w:cs="Times New Roman"/>
          <w:sz w:val="24"/>
          <w:szCs w:val="24"/>
          <w:lang w:eastAsia="fr-FR"/>
        </w:rPr>
      </w:pPr>
      <w:r w:rsidRPr="00D33A65">
        <w:rPr>
          <w:rFonts w:ascii="Times New Roman" w:eastAsia="Times New Roman" w:hAnsi="Times New Roman" w:cs="Times New Roman"/>
          <w:sz w:val="24"/>
          <w:szCs w:val="24"/>
          <w:lang w:eastAsia="fr-FR"/>
        </w:rPr>
        <w:t>Philippe Lejeune</w:t>
      </w:r>
      <w:r w:rsidR="009A7E57">
        <w:rPr>
          <w:rFonts w:ascii="Times New Roman" w:eastAsia="Times New Roman" w:hAnsi="Times New Roman" w:cs="Times New Roman"/>
          <w:sz w:val="24"/>
          <w:szCs w:val="24"/>
          <w:lang w:eastAsia="fr-FR"/>
        </w:rPr>
        <w:t xml:space="preserve"> </w:t>
      </w:r>
      <w:r w:rsidR="00AF54BF">
        <w:rPr>
          <w:rFonts w:ascii="Times New Roman" w:eastAsia="Times New Roman" w:hAnsi="Times New Roman" w:cs="Times New Roman"/>
          <w:sz w:val="24"/>
          <w:szCs w:val="24"/>
          <w:lang w:eastAsia="fr-FR"/>
        </w:rPr>
        <w:t>(1975)</w:t>
      </w:r>
      <w:r w:rsidRPr="00D33A65">
        <w:rPr>
          <w:rFonts w:ascii="Times New Roman" w:eastAsia="Times New Roman" w:hAnsi="Times New Roman" w:cs="Times New Roman"/>
          <w:sz w:val="24"/>
          <w:szCs w:val="24"/>
          <w:lang w:eastAsia="fr-FR"/>
        </w:rPr>
        <w:t>, </w:t>
      </w:r>
      <w:r w:rsidRPr="00D33A65">
        <w:rPr>
          <w:rFonts w:ascii="Times New Roman" w:eastAsia="Times New Roman" w:hAnsi="Times New Roman" w:cs="Times New Roman"/>
          <w:i/>
          <w:iCs/>
          <w:sz w:val="24"/>
          <w:szCs w:val="24"/>
          <w:lang w:eastAsia="fr-FR"/>
        </w:rPr>
        <w:t>Le Pacte autobiographique</w:t>
      </w:r>
      <w:r w:rsidRPr="00D33A65">
        <w:rPr>
          <w:rFonts w:ascii="Times New Roman" w:eastAsia="Times New Roman" w:hAnsi="Times New Roman" w:cs="Times New Roman"/>
          <w:sz w:val="24"/>
          <w:szCs w:val="24"/>
          <w:lang w:eastAsia="fr-FR"/>
        </w:rPr>
        <w:t xml:space="preserve">, Seuil, 1975, </w:t>
      </w:r>
      <w:proofErr w:type="spellStart"/>
      <w:r w:rsidRPr="00D33A65">
        <w:rPr>
          <w:rFonts w:ascii="Times New Roman" w:eastAsia="Times New Roman" w:hAnsi="Times New Roman" w:cs="Times New Roman"/>
          <w:sz w:val="24"/>
          <w:szCs w:val="24"/>
          <w:lang w:eastAsia="fr-FR"/>
        </w:rPr>
        <w:t>nouv</w:t>
      </w:r>
      <w:proofErr w:type="spellEnd"/>
      <w:r w:rsidRPr="00D33A65">
        <w:rPr>
          <w:rFonts w:ascii="Times New Roman" w:eastAsia="Times New Roman" w:hAnsi="Times New Roman" w:cs="Times New Roman"/>
          <w:sz w:val="24"/>
          <w:szCs w:val="24"/>
          <w:lang w:eastAsia="fr-FR"/>
        </w:rPr>
        <w:t>. éd. coll. « Points »,</w:t>
      </w:r>
      <w:r w:rsidR="00772A7C" w:rsidRPr="00D33A65">
        <w:rPr>
          <w:rFonts w:ascii="Times New Roman" w:eastAsia="Times New Roman" w:hAnsi="Times New Roman" w:cs="Times New Roman"/>
          <w:sz w:val="24"/>
          <w:szCs w:val="24"/>
          <w:lang w:eastAsia="fr-FR"/>
        </w:rPr>
        <w:t>1996</w:t>
      </w:r>
      <w:r w:rsidRPr="00D33A65">
        <w:rPr>
          <w:rFonts w:ascii="Times New Roman" w:eastAsia="Times New Roman" w:hAnsi="Times New Roman" w:cs="Times New Roman"/>
          <w:sz w:val="24"/>
          <w:szCs w:val="24"/>
          <w:lang w:eastAsia="fr-FR"/>
        </w:rPr>
        <w:t> </w:t>
      </w:r>
    </w:p>
    <w:p w14:paraId="50292D9E" w14:textId="77777777" w:rsidR="003929DE" w:rsidRPr="00D33A65" w:rsidRDefault="003929DE" w:rsidP="0066731F">
      <w:pPr>
        <w:pStyle w:val="Notedebasdepage"/>
        <w:spacing w:line="276" w:lineRule="auto"/>
        <w:ind w:hanging="578"/>
        <w:jc w:val="both"/>
        <w:rPr>
          <w:rFonts w:ascii="Times New Roman" w:hAnsi="Times New Roman" w:cs="Times New Roman"/>
          <w:sz w:val="24"/>
          <w:szCs w:val="24"/>
        </w:rPr>
      </w:pPr>
    </w:p>
    <w:p w14:paraId="3B06450F" w14:textId="77777777" w:rsidR="00D97F07" w:rsidRPr="00D97F07" w:rsidRDefault="003929DE" w:rsidP="00D97F07">
      <w:pPr>
        <w:pStyle w:val="Paragraphedeliste"/>
        <w:numPr>
          <w:ilvl w:val="0"/>
          <w:numId w:val="1"/>
        </w:numPr>
        <w:autoSpaceDE w:val="0"/>
        <w:autoSpaceDN w:val="0"/>
        <w:adjustRightInd w:val="0"/>
        <w:spacing w:after="0" w:line="276" w:lineRule="auto"/>
        <w:ind w:left="578" w:hanging="578"/>
        <w:jc w:val="both"/>
        <w:rPr>
          <w:rFonts w:ascii="Times New Roman" w:hAnsi="Times New Roman" w:cs="Times New Roman"/>
          <w:sz w:val="24"/>
          <w:szCs w:val="24"/>
        </w:rPr>
      </w:pPr>
      <w:r w:rsidRPr="00D33A65">
        <w:rPr>
          <w:rFonts w:ascii="Times New Roman" w:eastAsia="Calibri" w:hAnsi="Times New Roman" w:cs="Times New Roman"/>
          <w:sz w:val="24"/>
          <w:szCs w:val="24"/>
        </w:rPr>
        <w:t>Saadi Lahlou</w:t>
      </w:r>
      <w:r w:rsidR="00AF54BF">
        <w:rPr>
          <w:rFonts w:ascii="Times New Roman" w:eastAsia="Calibri" w:hAnsi="Times New Roman" w:cs="Times New Roman"/>
          <w:sz w:val="24"/>
          <w:szCs w:val="24"/>
        </w:rPr>
        <w:t>(1998)</w:t>
      </w:r>
      <w:r w:rsidRPr="00D33A65">
        <w:rPr>
          <w:rFonts w:ascii="Times New Roman" w:eastAsia="Calibri" w:hAnsi="Times New Roman" w:cs="Times New Roman"/>
          <w:sz w:val="24"/>
          <w:szCs w:val="24"/>
        </w:rPr>
        <w:t xml:space="preserve">, Penser </w:t>
      </w:r>
      <w:r w:rsidR="009518C0" w:rsidRPr="00D33A65">
        <w:rPr>
          <w:rFonts w:ascii="Times New Roman" w:eastAsia="Calibri" w:hAnsi="Times New Roman" w:cs="Times New Roman"/>
          <w:sz w:val="24"/>
          <w:szCs w:val="24"/>
        </w:rPr>
        <w:t>manger, Paris, PUF</w:t>
      </w:r>
    </w:p>
    <w:p w14:paraId="22943A22" w14:textId="77777777" w:rsidR="00D97F07" w:rsidRDefault="00D97F07" w:rsidP="00D97F07">
      <w:pPr>
        <w:pStyle w:val="Paragraphedeliste"/>
      </w:pPr>
    </w:p>
    <w:p w14:paraId="45BB3675" w14:textId="7D0E491D" w:rsidR="00D97F07" w:rsidRPr="00D97F07" w:rsidRDefault="00D97F07" w:rsidP="00B75645">
      <w:pPr>
        <w:pStyle w:val="Paragraphedeliste"/>
        <w:numPr>
          <w:ilvl w:val="0"/>
          <w:numId w:val="1"/>
        </w:numPr>
        <w:tabs>
          <w:tab w:val="left" w:pos="7655"/>
        </w:tabs>
        <w:autoSpaceDE w:val="0"/>
        <w:autoSpaceDN w:val="0"/>
        <w:adjustRightInd w:val="0"/>
        <w:spacing w:after="200" w:line="276" w:lineRule="auto"/>
        <w:ind w:left="578" w:right="-143" w:hanging="578"/>
        <w:jc w:val="both"/>
        <w:rPr>
          <w:rFonts w:ascii="Times New Roman" w:eastAsia="Calibri" w:hAnsi="Times New Roman" w:cs="Times New Roman"/>
          <w:sz w:val="24"/>
          <w:szCs w:val="24"/>
        </w:rPr>
      </w:pPr>
      <w:r w:rsidRPr="00D97F07">
        <w:rPr>
          <w:rFonts w:ascii="Times New Roman" w:hAnsi="Times New Roman" w:cs="Times New Roman"/>
          <w:sz w:val="24"/>
          <w:szCs w:val="24"/>
        </w:rPr>
        <w:t xml:space="preserve"> ZAFRANI, Haim(1983), </w:t>
      </w:r>
      <w:r w:rsidRPr="00D97F07">
        <w:rPr>
          <w:rFonts w:ascii="Times New Roman" w:hAnsi="Times New Roman" w:cs="Times New Roman"/>
          <w:i/>
          <w:sz w:val="24"/>
          <w:szCs w:val="24"/>
        </w:rPr>
        <w:t>Mille ans de vie juive au Maroc</w:t>
      </w:r>
      <w:r w:rsidRPr="00D97F07">
        <w:rPr>
          <w:rFonts w:ascii="Times New Roman" w:hAnsi="Times New Roman" w:cs="Times New Roman"/>
          <w:sz w:val="24"/>
          <w:szCs w:val="24"/>
        </w:rPr>
        <w:t xml:space="preserve">, Paris, Maisonneuve et Larose </w:t>
      </w:r>
    </w:p>
    <w:p w14:paraId="0BE29F93" w14:textId="7A9CDADE" w:rsidR="001F5E1B" w:rsidRPr="00B55663" w:rsidRDefault="003929DE" w:rsidP="00B55663">
      <w:pPr>
        <w:tabs>
          <w:tab w:val="left" w:pos="7655"/>
        </w:tabs>
        <w:spacing w:after="200" w:line="276" w:lineRule="auto"/>
        <w:ind w:right="-143"/>
        <w:jc w:val="both"/>
        <w:rPr>
          <w:rFonts w:ascii="Times New Roman" w:eastAsia="Calibri" w:hAnsi="Times New Roman" w:cs="Times New Roman"/>
          <w:sz w:val="24"/>
          <w:szCs w:val="24"/>
        </w:rPr>
      </w:pPr>
      <w:r w:rsidRPr="00B55663">
        <w:rPr>
          <w:rFonts w:ascii="Times New Roman" w:eastAsia="Calibri" w:hAnsi="Times New Roman" w:cs="Times New Roman"/>
          <w:sz w:val="24"/>
          <w:szCs w:val="24"/>
        </w:rPr>
        <w:t> </w:t>
      </w:r>
    </w:p>
    <w:p w14:paraId="5F2A2ED2" w14:textId="5DBB56E8" w:rsidR="006D7AAC" w:rsidRPr="00D33A65" w:rsidRDefault="006D7AAC" w:rsidP="0066731F">
      <w:pPr>
        <w:pStyle w:val="Notedebasdepage"/>
        <w:numPr>
          <w:ilvl w:val="0"/>
          <w:numId w:val="1"/>
        </w:numPr>
        <w:spacing w:line="276" w:lineRule="auto"/>
        <w:ind w:left="578" w:hanging="578"/>
        <w:jc w:val="both"/>
        <w:rPr>
          <w:rFonts w:ascii="Times New Roman" w:eastAsia="Calibri" w:hAnsi="Times New Roman" w:cs="Times New Roman"/>
          <w:sz w:val="24"/>
          <w:szCs w:val="24"/>
        </w:rPr>
      </w:pPr>
      <w:r w:rsidRPr="00D33A65">
        <w:rPr>
          <w:rFonts w:ascii="Times New Roman" w:eastAsia="Calibri" w:hAnsi="Times New Roman" w:cs="Times New Roman"/>
          <w:sz w:val="24"/>
          <w:szCs w:val="24"/>
        </w:rPr>
        <w:t>Zenou,</w:t>
      </w:r>
      <w:r w:rsidR="001F5E1B" w:rsidRPr="00D33A65">
        <w:rPr>
          <w:rFonts w:ascii="Times New Roman" w:eastAsia="Calibri" w:hAnsi="Times New Roman" w:cs="Times New Roman"/>
          <w:sz w:val="24"/>
          <w:szCs w:val="24"/>
        </w:rPr>
        <w:t xml:space="preserve"> Gilles</w:t>
      </w:r>
      <w:r w:rsidR="00AF54BF">
        <w:rPr>
          <w:rFonts w:ascii="Times New Roman" w:eastAsia="Calibri" w:hAnsi="Times New Roman" w:cs="Times New Roman"/>
          <w:sz w:val="24"/>
          <w:szCs w:val="24"/>
        </w:rPr>
        <w:t>(1988),</w:t>
      </w:r>
      <w:r w:rsidRPr="00D33A65">
        <w:rPr>
          <w:rFonts w:ascii="Times New Roman" w:eastAsia="Calibri" w:hAnsi="Times New Roman" w:cs="Times New Roman"/>
          <w:i/>
          <w:iCs/>
          <w:sz w:val="24"/>
          <w:szCs w:val="24"/>
        </w:rPr>
        <w:t xml:space="preserve"> La </w:t>
      </w:r>
      <w:r w:rsidR="009518C0" w:rsidRPr="00D33A65">
        <w:rPr>
          <w:rFonts w:ascii="Times New Roman" w:eastAsia="Calibri" w:hAnsi="Times New Roman" w:cs="Times New Roman"/>
          <w:i/>
          <w:iCs/>
          <w:sz w:val="24"/>
          <w:szCs w:val="24"/>
        </w:rPr>
        <w:t>Désaffection</w:t>
      </w:r>
      <w:r w:rsidR="009518C0" w:rsidRPr="00D33A65">
        <w:rPr>
          <w:rFonts w:ascii="Times New Roman" w:eastAsia="Calibri" w:hAnsi="Times New Roman" w:cs="Times New Roman"/>
          <w:sz w:val="24"/>
          <w:szCs w:val="24"/>
        </w:rPr>
        <w:t>, Paris</w:t>
      </w:r>
      <w:r w:rsidRPr="00D33A65">
        <w:rPr>
          <w:rFonts w:ascii="Times New Roman" w:eastAsia="Calibri" w:hAnsi="Times New Roman" w:cs="Times New Roman"/>
          <w:sz w:val="24"/>
          <w:szCs w:val="24"/>
        </w:rPr>
        <w:t>, Noël Blandin</w:t>
      </w:r>
    </w:p>
    <w:p w14:paraId="6CE71F41" w14:textId="77777777" w:rsidR="00D97F07" w:rsidRDefault="001F5E1B" w:rsidP="0066731F">
      <w:pPr>
        <w:pStyle w:val="Paragraphedeliste"/>
        <w:numPr>
          <w:ilvl w:val="0"/>
          <w:numId w:val="1"/>
        </w:numPr>
        <w:autoSpaceDE w:val="0"/>
        <w:autoSpaceDN w:val="0"/>
        <w:adjustRightInd w:val="0"/>
        <w:spacing w:after="0" w:line="276" w:lineRule="auto"/>
        <w:ind w:left="578" w:hanging="578"/>
        <w:jc w:val="both"/>
        <w:rPr>
          <w:rFonts w:ascii="Times New Roman" w:hAnsi="Times New Roman" w:cs="Times New Roman"/>
          <w:sz w:val="24"/>
          <w:szCs w:val="24"/>
        </w:rPr>
      </w:pPr>
      <w:r w:rsidRPr="00D33A65">
        <w:rPr>
          <w:rFonts w:ascii="Times New Roman" w:hAnsi="Times New Roman" w:cs="Times New Roman"/>
          <w:sz w:val="24"/>
          <w:szCs w:val="24"/>
        </w:rPr>
        <w:t>Zenou, Gilles</w:t>
      </w:r>
      <w:r w:rsidR="00AF54BF">
        <w:rPr>
          <w:rFonts w:ascii="Times New Roman" w:hAnsi="Times New Roman" w:cs="Times New Roman"/>
          <w:sz w:val="24"/>
          <w:szCs w:val="24"/>
        </w:rPr>
        <w:t>(1988)</w:t>
      </w:r>
      <w:r w:rsidRPr="00D33A65">
        <w:rPr>
          <w:rFonts w:ascii="Times New Roman" w:hAnsi="Times New Roman" w:cs="Times New Roman"/>
          <w:sz w:val="24"/>
          <w:szCs w:val="24"/>
        </w:rPr>
        <w:t xml:space="preserve">, </w:t>
      </w:r>
      <w:r w:rsidRPr="00D33A65">
        <w:rPr>
          <w:rFonts w:ascii="Times New Roman" w:hAnsi="Times New Roman" w:cs="Times New Roman"/>
          <w:i/>
          <w:iCs/>
          <w:sz w:val="24"/>
          <w:szCs w:val="24"/>
        </w:rPr>
        <w:t>Le livre des cercles</w:t>
      </w:r>
      <w:r w:rsidRPr="00D33A65">
        <w:rPr>
          <w:rFonts w:ascii="Times New Roman" w:hAnsi="Times New Roman" w:cs="Times New Roman"/>
          <w:sz w:val="24"/>
          <w:szCs w:val="24"/>
        </w:rPr>
        <w:t>, Paris, Noël Blandin</w:t>
      </w:r>
    </w:p>
    <w:p w14:paraId="09DB91AC" w14:textId="77777777" w:rsidR="00D97F07" w:rsidRPr="00D33A65" w:rsidRDefault="00D97F07" w:rsidP="0066731F">
      <w:pPr>
        <w:pStyle w:val="Paragraphedeliste"/>
        <w:numPr>
          <w:ilvl w:val="0"/>
          <w:numId w:val="1"/>
        </w:numPr>
        <w:autoSpaceDE w:val="0"/>
        <w:autoSpaceDN w:val="0"/>
        <w:adjustRightInd w:val="0"/>
        <w:spacing w:after="0" w:line="276" w:lineRule="auto"/>
        <w:ind w:left="578" w:hanging="578"/>
        <w:jc w:val="both"/>
        <w:rPr>
          <w:rFonts w:ascii="Times New Roman" w:hAnsi="Times New Roman" w:cs="Times New Roman"/>
          <w:sz w:val="24"/>
          <w:szCs w:val="24"/>
        </w:rPr>
      </w:pPr>
    </w:p>
    <w:p w14:paraId="7A6EA827" w14:textId="29A1E142" w:rsidR="00772A7C" w:rsidRPr="00D33A65" w:rsidRDefault="009518C0" w:rsidP="0066731F">
      <w:pPr>
        <w:pStyle w:val="Paragraphedeliste"/>
        <w:numPr>
          <w:ilvl w:val="0"/>
          <w:numId w:val="1"/>
        </w:numPr>
        <w:tabs>
          <w:tab w:val="left" w:pos="7655"/>
        </w:tabs>
        <w:spacing w:after="200" w:line="276" w:lineRule="auto"/>
        <w:ind w:left="578" w:right="-143" w:hanging="578"/>
        <w:jc w:val="both"/>
        <w:rPr>
          <w:rFonts w:ascii="Times New Roman" w:hAnsi="Times New Roman" w:cs="Times New Roman"/>
          <w:sz w:val="24"/>
          <w:szCs w:val="24"/>
        </w:rPr>
      </w:pPr>
      <w:r w:rsidRPr="00D33A65">
        <w:rPr>
          <w:rFonts w:ascii="Times New Roman" w:hAnsi="Times New Roman" w:cs="Times New Roman"/>
          <w:sz w:val="24"/>
          <w:szCs w:val="24"/>
        </w:rPr>
        <w:t>Wiesel, Ellie</w:t>
      </w:r>
      <w:r w:rsidR="00AF54BF">
        <w:rPr>
          <w:rFonts w:ascii="Times New Roman" w:hAnsi="Times New Roman" w:cs="Times New Roman"/>
          <w:sz w:val="24"/>
          <w:szCs w:val="24"/>
        </w:rPr>
        <w:t>(1987</w:t>
      </w:r>
      <w:r>
        <w:rPr>
          <w:rFonts w:ascii="Times New Roman" w:hAnsi="Times New Roman" w:cs="Times New Roman"/>
          <w:sz w:val="24"/>
          <w:szCs w:val="24"/>
        </w:rPr>
        <w:t>)</w:t>
      </w:r>
      <w:r w:rsidRPr="00D33A65">
        <w:rPr>
          <w:rFonts w:ascii="Times New Roman" w:hAnsi="Times New Roman" w:cs="Times New Roman"/>
          <w:sz w:val="24"/>
          <w:szCs w:val="24"/>
        </w:rPr>
        <w:t>, Signes</w:t>
      </w:r>
      <w:r w:rsidR="00772A7C" w:rsidRPr="00D33A65">
        <w:rPr>
          <w:rFonts w:ascii="Times New Roman" w:hAnsi="Times New Roman" w:cs="Times New Roman"/>
          <w:i/>
          <w:sz w:val="24"/>
          <w:szCs w:val="24"/>
        </w:rPr>
        <w:t xml:space="preserve"> </w:t>
      </w:r>
      <w:r w:rsidRPr="00D33A65">
        <w:rPr>
          <w:rFonts w:ascii="Times New Roman" w:hAnsi="Times New Roman" w:cs="Times New Roman"/>
          <w:i/>
          <w:sz w:val="24"/>
          <w:szCs w:val="24"/>
        </w:rPr>
        <w:t>d’exode, Paris</w:t>
      </w:r>
      <w:r w:rsidR="00772A7C" w:rsidRPr="00D33A65">
        <w:rPr>
          <w:rFonts w:ascii="Times New Roman" w:hAnsi="Times New Roman" w:cs="Times New Roman"/>
          <w:sz w:val="24"/>
          <w:szCs w:val="24"/>
        </w:rPr>
        <w:t>, Grasset</w:t>
      </w:r>
    </w:p>
    <w:p w14:paraId="748F1A3C" w14:textId="77777777" w:rsidR="00036378" w:rsidRPr="00D33A65" w:rsidRDefault="00036378" w:rsidP="0066731F">
      <w:pPr>
        <w:autoSpaceDE w:val="0"/>
        <w:autoSpaceDN w:val="0"/>
        <w:adjustRightInd w:val="0"/>
        <w:spacing w:after="0" w:line="276" w:lineRule="auto"/>
        <w:ind w:hanging="578"/>
        <w:jc w:val="both"/>
        <w:rPr>
          <w:rFonts w:ascii="Times New Roman" w:eastAsia="Calibri" w:hAnsi="Times New Roman" w:cs="Times New Roman"/>
          <w:sz w:val="24"/>
          <w:szCs w:val="24"/>
          <w:vertAlign w:val="superscript"/>
        </w:rPr>
        <w:sectPr w:rsidR="00036378" w:rsidRPr="00D33A65" w:rsidSect="00BF2EED">
          <w:type w:val="continuous"/>
          <w:pgSz w:w="11906" w:h="16838"/>
          <w:pgMar w:top="1417" w:right="1417" w:bottom="1417" w:left="567" w:header="708" w:footer="708" w:gutter="0"/>
          <w:cols w:num="2" w:space="708"/>
          <w:docGrid w:linePitch="360"/>
        </w:sectPr>
      </w:pPr>
    </w:p>
    <w:p w14:paraId="7400CCB9" w14:textId="296DCE46" w:rsidR="001F5E1B" w:rsidRPr="00D33A65" w:rsidRDefault="001F5E1B" w:rsidP="0066731F">
      <w:pPr>
        <w:autoSpaceDE w:val="0"/>
        <w:autoSpaceDN w:val="0"/>
        <w:adjustRightInd w:val="0"/>
        <w:spacing w:after="0" w:line="276" w:lineRule="auto"/>
        <w:ind w:hanging="578"/>
        <w:jc w:val="both"/>
        <w:rPr>
          <w:rFonts w:ascii="Times New Roman" w:eastAsia="Calibri" w:hAnsi="Times New Roman" w:cs="Times New Roman"/>
          <w:sz w:val="24"/>
          <w:szCs w:val="24"/>
          <w:vertAlign w:val="superscript"/>
        </w:rPr>
      </w:pPr>
    </w:p>
    <w:p w14:paraId="40D1497C" w14:textId="77777777" w:rsidR="003929DE" w:rsidRPr="00D33A65" w:rsidRDefault="003929DE" w:rsidP="0066731F">
      <w:pPr>
        <w:autoSpaceDE w:val="0"/>
        <w:autoSpaceDN w:val="0"/>
        <w:adjustRightInd w:val="0"/>
        <w:spacing w:after="0" w:line="276" w:lineRule="auto"/>
        <w:rPr>
          <w:rFonts w:ascii="Times New Roman" w:hAnsi="Times New Roman" w:cs="Times New Roman"/>
          <w:sz w:val="24"/>
          <w:szCs w:val="24"/>
        </w:rPr>
      </w:pPr>
    </w:p>
    <w:p w14:paraId="62B31600" w14:textId="77777777" w:rsidR="00BF2EED" w:rsidRDefault="00BF2EED" w:rsidP="0066731F">
      <w:pPr>
        <w:pStyle w:val="Notedebasdepage"/>
        <w:spacing w:line="276" w:lineRule="auto"/>
        <w:rPr>
          <w:rFonts w:ascii="Times New Roman" w:eastAsia="Calibri" w:hAnsi="Times New Roman" w:cs="Times New Roman"/>
          <w:i/>
          <w:iCs/>
          <w:sz w:val="24"/>
          <w:szCs w:val="24"/>
        </w:rPr>
        <w:sectPr w:rsidR="00BF2EED" w:rsidSect="00BF2EED">
          <w:type w:val="continuous"/>
          <w:pgSz w:w="11906" w:h="16838"/>
          <w:pgMar w:top="1417" w:right="1417" w:bottom="1417" w:left="284" w:header="708" w:footer="708" w:gutter="0"/>
          <w:cols w:num="2" w:space="708"/>
          <w:docGrid w:linePitch="360"/>
        </w:sectPr>
      </w:pPr>
    </w:p>
    <w:p w14:paraId="61094071" w14:textId="134F4267" w:rsidR="001F5E1B" w:rsidRPr="00D33A65" w:rsidRDefault="001F5E1B" w:rsidP="0066731F">
      <w:pPr>
        <w:pStyle w:val="Notedebasdepage"/>
        <w:spacing w:line="276" w:lineRule="auto"/>
        <w:rPr>
          <w:rFonts w:ascii="Times New Roman" w:eastAsia="Calibri" w:hAnsi="Times New Roman" w:cs="Times New Roman"/>
          <w:i/>
          <w:iCs/>
          <w:sz w:val="24"/>
          <w:szCs w:val="24"/>
        </w:rPr>
      </w:pPr>
    </w:p>
    <w:p w14:paraId="040F7BB3" w14:textId="77777777" w:rsidR="001F5E1B" w:rsidRPr="00D33A65" w:rsidRDefault="001F5E1B" w:rsidP="0066731F">
      <w:pPr>
        <w:pStyle w:val="Notedebasdepage"/>
        <w:spacing w:line="276" w:lineRule="auto"/>
        <w:rPr>
          <w:rFonts w:ascii="Times New Roman" w:eastAsia="Calibri" w:hAnsi="Times New Roman" w:cs="Times New Roman"/>
          <w:i/>
          <w:iCs/>
          <w:sz w:val="24"/>
          <w:szCs w:val="24"/>
        </w:rPr>
      </w:pPr>
    </w:p>
    <w:p w14:paraId="3BE39CE7" w14:textId="77777777" w:rsidR="00132B20" w:rsidRPr="00DA09AF" w:rsidRDefault="00132B20" w:rsidP="00DA09AF">
      <w:pPr>
        <w:autoSpaceDE w:val="0"/>
        <w:autoSpaceDN w:val="0"/>
        <w:adjustRightInd w:val="0"/>
        <w:spacing w:after="0" w:line="240" w:lineRule="auto"/>
        <w:rPr>
          <w:rFonts w:asciiTheme="majorBidi" w:hAnsiTheme="majorBidi" w:cstheme="majorBidi"/>
          <w:b/>
          <w:bCs/>
          <w:sz w:val="32"/>
          <w:szCs w:val="32"/>
        </w:rPr>
      </w:pPr>
    </w:p>
    <w:p w14:paraId="26070C3B" w14:textId="77777777" w:rsidR="008C5648" w:rsidRPr="00DA09AF" w:rsidRDefault="008C5648" w:rsidP="008C5648">
      <w:pPr>
        <w:jc w:val="center"/>
        <w:rPr>
          <w:rFonts w:asciiTheme="majorBidi" w:hAnsiTheme="majorBidi" w:cstheme="majorBidi"/>
          <w:b/>
          <w:bCs/>
          <w:i/>
          <w:iCs/>
          <w:sz w:val="32"/>
          <w:szCs w:val="32"/>
        </w:rPr>
      </w:pPr>
    </w:p>
    <w:sectPr w:rsidR="008C5648" w:rsidRPr="00DA09AF" w:rsidSect="008E5FE8">
      <w:type w:val="continuous"/>
      <w:pgSz w:w="11906" w:h="16838"/>
      <w:pgMar w:top="1417" w:right="1417" w:bottom="1417"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6F69B" w14:textId="77777777" w:rsidR="00F9444E" w:rsidRDefault="00F9444E" w:rsidP="007D4EC5">
      <w:pPr>
        <w:spacing w:after="0" w:line="240" w:lineRule="auto"/>
      </w:pPr>
      <w:r>
        <w:separator/>
      </w:r>
    </w:p>
  </w:endnote>
  <w:endnote w:type="continuationSeparator" w:id="0">
    <w:p w14:paraId="37678CFA" w14:textId="77777777" w:rsidR="00F9444E" w:rsidRDefault="00F9444E" w:rsidP="007D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F8FE2" w14:textId="77777777" w:rsidR="00F9444E" w:rsidRDefault="00F9444E" w:rsidP="007D4EC5">
      <w:pPr>
        <w:spacing w:after="0" w:line="240" w:lineRule="auto"/>
      </w:pPr>
      <w:r>
        <w:separator/>
      </w:r>
    </w:p>
  </w:footnote>
  <w:footnote w:type="continuationSeparator" w:id="0">
    <w:p w14:paraId="5B50B233" w14:textId="77777777" w:rsidR="00F9444E" w:rsidRDefault="00F9444E" w:rsidP="007D4EC5">
      <w:pPr>
        <w:spacing w:after="0" w:line="240" w:lineRule="auto"/>
      </w:pPr>
      <w:r>
        <w:continuationSeparator/>
      </w:r>
    </w:p>
  </w:footnote>
  <w:footnote w:id="1">
    <w:p w14:paraId="0E80720D" w14:textId="7097C5B3" w:rsidR="007D4EC5" w:rsidRPr="00E021E9" w:rsidRDefault="007D4EC5" w:rsidP="00E021E9">
      <w:pPr>
        <w:autoSpaceDE w:val="0"/>
        <w:autoSpaceDN w:val="0"/>
        <w:adjustRightInd w:val="0"/>
        <w:spacing w:after="0" w:line="240" w:lineRule="auto"/>
        <w:rPr>
          <w:rFonts w:asciiTheme="majorBidi" w:hAnsiTheme="majorBidi" w:cstheme="majorBidi"/>
          <w:sz w:val="20"/>
          <w:szCs w:val="20"/>
        </w:rPr>
      </w:pPr>
    </w:p>
  </w:footnote>
  <w:footnote w:id="2">
    <w:p w14:paraId="51E99CD1" w14:textId="49680B41" w:rsidR="00AD4DD9" w:rsidRDefault="00AD4DD9">
      <w:pPr>
        <w:pStyle w:val="Notedebasdepage"/>
      </w:pPr>
      <w:r>
        <w:rPr>
          <w:rStyle w:val="Appelnotedebasdep"/>
        </w:rPr>
        <w:footnoteRef/>
      </w:r>
      <w:r>
        <w:t xml:space="preserve"> Fête religieuse juive</w:t>
      </w:r>
    </w:p>
  </w:footnote>
  <w:footnote w:id="3">
    <w:p w14:paraId="1AA215CE" w14:textId="6AA163D8" w:rsidR="0003360B" w:rsidRPr="00F52B8E" w:rsidRDefault="0003360B" w:rsidP="00F52B8E">
      <w:pPr>
        <w:pStyle w:val="Notedebasdepage"/>
        <w:rPr>
          <w:rFonts w:ascii="Times New Roman" w:eastAsia="Calibri"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11CCD"/>
    <w:multiLevelType w:val="hybridMultilevel"/>
    <w:tmpl w:val="B59E02B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E5"/>
    <w:rsid w:val="00007FC0"/>
    <w:rsid w:val="00011836"/>
    <w:rsid w:val="00016845"/>
    <w:rsid w:val="000269AA"/>
    <w:rsid w:val="000335FE"/>
    <w:rsid w:val="0003360B"/>
    <w:rsid w:val="00033D4B"/>
    <w:rsid w:val="00036378"/>
    <w:rsid w:val="000576BB"/>
    <w:rsid w:val="00074A27"/>
    <w:rsid w:val="00080E0F"/>
    <w:rsid w:val="00082C37"/>
    <w:rsid w:val="0009137F"/>
    <w:rsid w:val="00097442"/>
    <w:rsid w:val="000A38EF"/>
    <w:rsid w:val="000A6E5D"/>
    <w:rsid w:val="000B0250"/>
    <w:rsid w:val="000C1CE1"/>
    <w:rsid w:val="000C4C11"/>
    <w:rsid w:val="000D375E"/>
    <w:rsid w:val="000E5EEB"/>
    <w:rsid w:val="000E6A82"/>
    <w:rsid w:val="000E7A57"/>
    <w:rsid w:val="000F1F69"/>
    <w:rsid w:val="000F5BB4"/>
    <w:rsid w:val="00117D4D"/>
    <w:rsid w:val="00117F98"/>
    <w:rsid w:val="00131964"/>
    <w:rsid w:val="00132B20"/>
    <w:rsid w:val="0013676E"/>
    <w:rsid w:val="00151909"/>
    <w:rsid w:val="0017383F"/>
    <w:rsid w:val="001807B6"/>
    <w:rsid w:val="00183BDA"/>
    <w:rsid w:val="00195B2D"/>
    <w:rsid w:val="00195EA5"/>
    <w:rsid w:val="001A2385"/>
    <w:rsid w:val="001A3B06"/>
    <w:rsid w:val="001B7E70"/>
    <w:rsid w:val="001B7FA2"/>
    <w:rsid w:val="001C534E"/>
    <w:rsid w:val="001D12BF"/>
    <w:rsid w:val="001E1204"/>
    <w:rsid w:val="001F5E1B"/>
    <w:rsid w:val="00205A93"/>
    <w:rsid w:val="002136D9"/>
    <w:rsid w:val="002214AE"/>
    <w:rsid w:val="00232B66"/>
    <w:rsid w:val="002437B7"/>
    <w:rsid w:val="00245EB5"/>
    <w:rsid w:val="00261E62"/>
    <w:rsid w:val="00262FBF"/>
    <w:rsid w:val="00271D98"/>
    <w:rsid w:val="00272380"/>
    <w:rsid w:val="00273F97"/>
    <w:rsid w:val="00291A8C"/>
    <w:rsid w:val="00296C33"/>
    <w:rsid w:val="00297003"/>
    <w:rsid w:val="002A0B70"/>
    <w:rsid w:val="002B09C3"/>
    <w:rsid w:val="002C30BA"/>
    <w:rsid w:val="002C3290"/>
    <w:rsid w:val="002C7CA9"/>
    <w:rsid w:val="002D44F0"/>
    <w:rsid w:val="002D561F"/>
    <w:rsid w:val="002E305C"/>
    <w:rsid w:val="002E79CF"/>
    <w:rsid w:val="002F2C32"/>
    <w:rsid w:val="002F526B"/>
    <w:rsid w:val="002F6C5B"/>
    <w:rsid w:val="0030127B"/>
    <w:rsid w:val="00301D0E"/>
    <w:rsid w:val="00303F35"/>
    <w:rsid w:val="00306E5B"/>
    <w:rsid w:val="00307565"/>
    <w:rsid w:val="00313C32"/>
    <w:rsid w:val="0031453E"/>
    <w:rsid w:val="00332E58"/>
    <w:rsid w:val="0034789C"/>
    <w:rsid w:val="003500EB"/>
    <w:rsid w:val="00366AB1"/>
    <w:rsid w:val="003703A5"/>
    <w:rsid w:val="003737BC"/>
    <w:rsid w:val="003929DE"/>
    <w:rsid w:val="003A20D6"/>
    <w:rsid w:val="003A3F2B"/>
    <w:rsid w:val="003B0ECB"/>
    <w:rsid w:val="003B223D"/>
    <w:rsid w:val="003B30DA"/>
    <w:rsid w:val="003D6481"/>
    <w:rsid w:val="003D649C"/>
    <w:rsid w:val="003F321B"/>
    <w:rsid w:val="003F3F08"/>
    <w:rsid w:val="004000E0"/>
    <w:rsid w:val="00402E88"/>
    <w:rsid w:val="0040301B"/>
    <w:rsid w:val="00420025"/>
    <w:rsid w:val="00423AB2"/>
    <w:rsid w:val="00436706"/>
    <w:rsid w:val="00447494"/>
    <w:rsid w:val="00452AC2"/>
    <w:rsid w:val="0046557A"/>
    <w:rsid w:val="004A2611"/>
    <w:rsid w:val="004A3670"/>
    <w:rsid w:val="004A4BC9"/>
    <w:rsid w:val="004B456F"/>
    <w:rsid w:val="004B5F54"/>
    <w:rsid w:val="004C65EF"/>
    <w:rsid w:val="004F34C2"/>
    <w:rsid w:val="004F3A32"/>
    <w:rsid w:val="004F6BB4"/>
    <w:rsid w:val="00500EC2"/>
    <w:rsid w:val="00510246"/>
    <w:rsid w:val="0051064C"/>
    <w:rsid w:val="005151EC"/>
    <w:rsid w:val="005153A7"/>
    <w:rsid w:val="0052346C"/>
    <w:rsid w:val="00534787"/>
    <w:rsid w:val="00543C18"/>
    <w:rsid w:val="00545D59"/>
    <w:rsid w:val="00555246"/>
    <w:rsid w:val="00567657"/>
    <w:rsid w:val="00574021"/>
    <w:rsid w:val="00592CB1"/>
    <w:rsid w:val="005A4B2D"/>
    <w:rsid w:val="005C189A"/>
    <w:rsid w:val="005D670A"/>
    <w:rsid w:val="005E17D7"/>
    <w:rsid w:val="005E5D86"/>
    <w:rsid w:val="0061056A"/>
    <w:rsid w:val="00613F7A"/>
    <w:rsid w:val="006177F6"/>
    <w:rsid w:val="00627749"/>
    <w:rsid w:val="00630321"/>
    <w:rsid w:val="00642D90"/>
    <w:rsid w:val="006640B1"/>
    <w:rsid w:val="0066588E"/>
    <w:rsid w:val="00666F40"/>
    <w:rsid w:val="0066731F"/>
    <w:rsid w:val="006722B5"/>
    <w:rsid w:val="0067366E"/>
    <w:rsid w:val="006A37FE"/>
    <w:rsid w:val="006A5092"/>
    <w:rsid w:val="006B0E9A"/>
    <w:rsid w:val="006B6CE5"/>
    <w:rsid w:val="006C1229"/>
    <w:rsid w:val="006C567B"/>
    <w:rsid w:val="006D1ACE"/>
    <w:rsid w:val="006D7AAC"/>
    <w:rsid w:val="006E3491"/>
    <w:rsid w:val="006F4415"/>
    <w:rsid w:val="00707CD2"/>
    <w:rsid w:val="00712724"/>
    <w:rsid w:val="007140FC"/>
    <w:rsid w:val="00733B1C"/>
    <w:rsid w:val="00741B8C"/>
    <w:rsid w:val="00742F31"/>
    <w:rsid w:val="0075197A"/>
    <w:rsid w:val="00772A7C"/>
    <w:rsid w:val="00774D62"/>
    <w:rsid w:val="0077704B"/>
    <w:rsid w:val="00777B3A"/>
    <w:rsid w:val="00786F29"/>
    <w:rsid w:val="007B4899"/>
    <w:rsid w:val="007B7637"/>
    <w:rsid w:val="007D2334"/>
    <w:rsid w:val="007D4EC5"/>
    <w:rsid w:val="007D723F"/>
    <w:rsid w:val="007E4D6C"/>
    <w:rsid w:val="007E5594"/>
    <w:rsid w:val="00806710"/>
    <w:rsid w:val="008209F0"/>
    <w:rsid w:val="0083591E"/>
    <w:rsid w:val="00843102"/>
    <w:rsid w:val="008577B5"/>
    <w:rsid w:val="008677D3"/>
    <w:rsid w:val="00871FFF"/>
    <w:rsid w:val="0088476C"/>
    <w:rsid w:val="0089580E"/>
    <w:rsid w:val="008C45A3"/>
    <w:rsid w:val="008C5648"/>
    <w:rsid w:val="008D5774"/>
    <w:rsid w:val="008E39AE"/>
    <w:rsid w:val="008E5FE8"/>
    <w:rsid w:val="008F66AC"/>
    <w:rsid w:val="008F72E5"/>
    <w:rsid w:val="00910848"/>
    <w:rsid w:val="0091193C"/>
    <w:rsid w:val="00916143"/>
    <w:rsid w:val="00920FD8"/>
    <w:rsid w:val="00924353"/>
    <w:rsid w:val="00940B14"/>
    <w:rsid w:val="00941B54"/>
    <w:rsid w:val="0094412E"/>
    <w:rsid w:val="00945086"/>
    <w:rsid w:val="009518C0"/>
    <w:rsid w:val="0096048D"/>
    <w:rsid w:val="0096589E"/>
    <w:rsid w:val="00966FDD"/>
    <w:rsid w:val="00995280"/>
    <w:rsid w:val="009A4665"/>
    <w:rsid w:val="009A7653"/>
    <w:rsid w:val="009A7E57"/>
    <w:rsid w:val="009B6E4C"/>
    <w:rsid w:val="009B7438"/>
    <w:rsid w:val="009D5AB9"/>
    <w:rsid w:val="009D7B1C"/>
    <w:rsid w:val="009E5525"/>
    <w:rsid w:val="009E7A4A"/>
    <w:rsid w:val="009F7D31"/>
    <w:rsid w:val="00A01341"/>
    <w:rsid w:val="00A13A55"/>
    <w:rsid w:val="00A179D1"/>
    <w:rsid w:val="00A23FF9"/>
    <w:rsid w:val="00A31D30"/>
    <w:rsid w:val="00A37A6D"/>
    <w:rsid w:val="00A564EC"/>
    <w:rsid w:val="00A570A0"/>
    <w:rsid w:val="00A60245"/>
    <w:rsid w:val="00A6133E"/>
    <w:rsid w:val="00A903C4"/>
    <w:rsid w:val="00AA0B3A"/>
    <w:rsid w:val="00AA3D49"/>
    <w:rsid w:val="00AA693D"/>
    <w:rsid w:val="00AB3141"/>
    <w:rsid w:val="00AC4AA4"/>
    <w:rsid w:val="00AD4DD9"/>
    <w:rsid w:val="00AE393E"/>
    <w:rsid w:val="00AE6885"/>
    <w:rsid w:val="00AF54BF"/>
    <w:rsid w:val="00AF6CFD"/>
    <w:rsid w:val="00B13004"/>
    <w:rsid w:val="00B2545B"/>
    <w:rsid w:val="00B30D8F"/>
    <w:rsid w:val="00B32DE5"/>
    <w:rsid w:val="00B53E36"/>
    <w:rsid w:val="00B55663"/>
    <w:rsid w:val="00B66FA9"/>
    <w:rsid w:val="00B671E6"/>
    <w:rsid w:val="00B733CF"/>
    <w:rsid w:val="00B7384E"/>
    <w:rsid w:val="00B77730"/>
    <w:rsid w:val="00B810D7"/>
    <w:rsid w:val="00B926FF"/>
    <w:rsid w:val="00B96BEE"/>
    <w:rsid w:val="00BB05DF"/>
    <w:rsid w:val="00BB3489"/>
    <w:rsid w:val="00BE7B21"/>
    <w:rsid w:val="00BF2EED"/>
    <w:rsid w:val="00BF303F"/>
    <w:rsid w:val="00C13A47"/>
    <w:rsid w:val="00C30573"/>
    <w:rsid w:val="00C373A6"/>
    <w:rsid w:val="00C44741"/>
    <w:rsid w:val="00C47ADE"/>
    <w:rsid w:val="00C6141E"/>
    <w:rsid w:val="00C92AB0"/>
    <w:rsid w:val="00CB1C3C"/>
    <w:rsid w:val="00CB514D"/>
    <w:rsid w:val="00CC0087"/>
    <w:rsid w:val="00CC39CE"/>
    <w:rsid w:val="00CC5A4C"/>
    <w:rsid w:val="00D0359B"/>
    <w:rsid w:val="00D0622D"/>
    <w:rsid w:val="00D11C65"/>
    <w:rsid w:val="00D161F8"/>
    <w:rsid w:val="00D1699A"/>
    <w:rsid w:val="00D27346"/>
    <w:rsid w:val="00D27CC2"/>
    <w:rsid w:val="00D31EC5"/>
    <w:rsid w:val="00D33A65"/>
    <w:rsid w:val="00D61BD5"/>
    <w:rsid w:val="00D676C3"/>
    <w:rsid w:val="00D77E2D"/>
    <w:rsid w:val="00D83EBF"/>
    <w:rsid w:val="00D97F07"/>
    <w:rsid w:val="00DA09AF"/>
    <w:rsid w:val="00DA27DA"/>
    <w:rsid w:val="00DA341D"/>
    <w:rsid w:val="00DB44DD"/>
    <w:rsid w:val="00DB739B"/>
    <w:rsid w:val="00DC2298"/>
    <w:rsid w:val="00DC2D27"/>
    <w:rsid w:val="00DD611E"/>
    <w:rsid w:val="00E01A63"/>
    <w:rsid w:val="00E021E9"/>
    <w:rsid w:val="00E04EF9"/>
    <w:rsid w:val="00E228E8"/>
    <w:rsid w:val="00E346B8"/>
    <w:rsid w:val="00E52A58"/>
    <w:rsid w:val="00E6188B"/>
    <w:rsid w:val="00E72C3F"/>
    <w:rsid w:val="00E80627"/>
    <w:rsid w:val="00E96CE9"/>
    <w:rsid w:val="00EA615D"/>
    <w:rsid w:val="00EB00C6"/>
    <w:rsid w:val="00EB1D7E"/>
    <w:rsid w:val="00EC6AB4"/>
    <w:rsid w:val="00EF1C47"/>
    <w:rsid w:val="00EF354C"/>
    <w:rsid w:val="00F04B76"/>
    <w:rsid w:val="00F2269E"/>
    <w:rsid w:val="00F2554D"/>
    <w:rsid w:val="00F31ACD"/>
    <w:rsid w:val="00F434C8"/>
    <w:rsid w:val="00F43BD0"/>
    <w:rsid w:val="00F45172"/>
    <w:rsid w:val="00F46DE5"/>
    <w:rsid w:val="00F5190F"/>
    <w:rsid w:val="00F51B95"/>
    <w:rsid w:val="00F52B8E"/>
    <w:rsid w:val="00F55FCA"/>
    <w:rsid w:val="00F60E47"/>
    <w:rsid w:val="00F66E72"/>
    <w:rsid w:val="00F74DE3"/>
    <w:rsid w:val="00F9444E"/>
    <w:rsid w:val="00F9759D"/>
    <w:rsid w:val="00FA2DF9"/>
    <w:rsid w:val="00FB0481"/>
    <w:rsid w:val="00FB7780"/>
    <w:rsid w:val="00FD6FD2"/>
    <w:rsid w:val="00FF06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885A"/>
  <w15:chartTrackingRefBased/>
  <w15:docId w15:val="{067A4216-9D52-4267-9EA4-FA38D299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01341"/>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C13A47"/>
    <w:rPr>
      <w:sz w:val="16"/>
      <w:szCs w:val="16"/>
    </w:rPr>
  </w:style>
  <w:style w:type="paragraph" w:styleId="Commentaire">
    <w:name w:val="annotation text"/>
    <w:basedOn w:val="Normal"/>
    <w:link w:val="CommentaireCar"/>
    <w:uiPriority w:val="99"/>
    <w:semiHidden/>
    <w:unhideWhenUsed/>
    <w:rsid w:val="00C13A47"/>
    <w:pPr>
      <w:spacing w:line="240" w:lineRule="auto"/>
    </w:pPr>
    <w:rPr>
      <w:sz w:val="20"/>
      <w:szCs w:val="20"/>
    </w:rPr>
  </w:style>
  <w:style w:type="character" w:customStyle="1" w:styleId="CommentaireCar">
    <w:name w:val="Commentaire Car"/>
    <w:basedOn w:val="Policepardfaut"/>
    <w:link w:val="Commentaire"/>
    <w:uiPriority w:val="99"/>
    <w:semiHidden/>
    <w:rsid w:val="00C13A47"/>
    <w:rPr>
      <w:sz w:val="20"/>
      <w:szCs w:val="20"/>
    </w:rPr>
  </w:style>
  <w:style w:type="paragraph" w:styleId="Objetducommentaire">
    <w:name w:val="annotation subject"/>
    <w:basedOn w:val="Commentaire"/>
    <w:next w:val="Commentaire"/>
    <w:link w:val="ObjetducommentaireCar"/>
    <w:uiPriority w:val="99"/>
    <w:semiHidden/>
    <w:unhideWhenUsed/>
    <w:rsid w:val="00C13A47"/>
    <w:rPr>
      <w:b/>
      <w:bCs/>
    </w:rPr>
  </w:style>
  <w:style w:type="character" w:customStyle="1" w:styleId="ObjetducommentaireCar">
    <w:name w:val="Objet du commentaire Car"/>
    <w:basedOn w:val="CommentaireCar"/>
    <w:link w:val="Objetducommentaire"/>
    <w:uiPriority w:val="99"/>
    <w:semiHidden/>
    <w:rsid w:val="00C13A47"/>
    <w:rPr>
      <w:b/>
      <w:bCs/>
      <w:sz w:val="20"/>
      <w:szCs w:val="20"/>
    </w:rPr>
  </w:style>
  <w:style w:type="paragraph" w:styleId="Textedebulles">
    <w:name w:val="Balloon Text"/>
    <w:basedOn w:val="Normal"/>
    <w:link w:val="TextedebullesCar"/>
    <w:uiPriority w:val="99"/>
    <w:semiHidden/>
    <w:unhideWhenUsed/>
    <w:rsid w:val="00C13A4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13A47"/>
    <w:rPr>
      <w:rFonts w:ascii="Segoe UI" w:hAnsi="Segoe UI" w:cs="Segoe UI"/>
      <w:sz w:val="18"/>
      <w:szCs w:val="18"/>
    </w:rPr>
  </w:style>
  <w:style w:type="paragraph" w:styleId="Notedebasdepage">
    <w:name w:val="footnote text"/>
    <w:basedOn w:val="Normal"/>
    <w:link w:val="NotedebasdepageCar"/>
    <w:uiPriority w:val="99"/>
    <w:unhideWhenUsed/>
    <w:rsid w:val="007D4EC5"/>
    <w:pPr>
      <w:spacing w:after="0" w:line="240" w:lineRule="auto"/>
    </w:pPr>
    <w:rPr>
      <w:sz w:val="20"/>
      <w:szCs w:val="20"/>
    </w:rPr>
  </w:style>
  <w:style w:type="character" w:customStyle="1" w:styleId="NotedebasdepageCar">
    <w:name w:val="Note de bas de page Car"/>
    <w:basedOn w:val="Policepardfaut"/>
    <w:link w:val="Notedebasdepage"/>
    <w:uiPriority w:val="99"/>
    <w:rsid w:val="007D4EC5"/>
    <w:rPr>
      <w:sz w:val="20"/>
      <w:szCs w:val="20"/>
    </w:rPr>
  </w:style>
  <w:style w:type="character" w:styleId="Appelnotedebasdep">
    <w:name w:val="footnote reference"/>
    <w:basedOn w:val="Policepardfaut"/>
    <w:uiPriority w:val="99"/>
    <w:semiHidden/>
    <w:unhideWhenUsed/>
    <w:rsid w:val="007D4EC5"/>
    <w:rPr>
      <w:vertAlign w:val="superscript"/>
    </w:rPr>
  </w:style>
  <w:style w:type="paragraph" w:styleId="En-tte">
    <w:name w:val="header"/>
    <w:basedOn w:val="Normal"/>
    <w:link w:val="En-tteCar"/>
    <w:uiPriority w:val="99"/>
    <w:unhideWhenUsed/>
    <w:rsid w:val="007D4EC5"/>
    <w:pPr>
      <w:tabs>
        <w:tab w:val="center" w:pos="4536"/>
        <w:tab w:val="right" w:pos="9072"/>
      </w:tabs>
      <w:spacing w:after="0" w:line="240" w:lineRule="auto"/>
    </w:pPr>
  </w:style>
  <w:style w:type="character" w:customStyle="1" w:styleId="En-tteCar">
    <w:name w:val="En-tête Car"/>
    <w:basedOn w:val="Policepardfaut"/>
    <w:link w:val="En-tte"/>
    <w:uiPriority w:val="99"/>
    <w:rsid w:val="007D4EC5"/>
  </w:style>
  <w:style w:type="paragraph" w:styleId="Pieddepage">
    <w:name w:val="footer"/>
    <w:basedOn w:val="Normal"/>
    <w:link w:val="PieddepageCar"/>
    <w:uiPriority w:val="99"/>
    <w:unhideWhenUsed/>
    <w:rsid w:val="007D4E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4EC5"/>
  </w:style>
  <w:style w:type="paragraph" w:styleId="Paragraphedeliste">
    <w:name w:val="List Paragraph"/>
    <w:basedOn w:val="Normal"/>
    <w:uiPriority w:val="34"/>
    <w:qFormat/>
    <w:rsid w:val="0040301B"/>
    <w:pPr>
      <w:ind w:left="720"/>
      <w:contextualSpacing/>
    </w:pPr>
  </w:style>
  <w:style w:type="paragraph" w:styleId="Notedefin">
    <w:name w:val="endnote text"/>
    <w:basedOn w:val="Normal"/>
    <w:link w:val="NotedefinCar"/>
    <w:uiPriority w:val="99"/>
    <w:semiHidden/>
    <w:unhideWhenUsed/>
    <w:rsid w:val="00F43BD0"/>
    <w:pPr>
      <w:spacing w:after="0" w:line="240" w:lineRule="auto"/>
    </w:pPr>
    <w:rPr>
      <w:sz w:val="20"/>
      <w:szCs w:val="20"/>
    </w:rPr>
  </w:style>
  <w:style w:type="character" w:customStyle="1" w:styleId="NotedefinCar">
    <w:name w:val="Note de fin Car"/>
    <w:basedOn w:val="Policepardfaut"/>
    <w:link w:val="Notedefin"/>
    <w:uiPriority w:val="99"/>
    <w:semiHidden/>
    <w:rsid w:val="00F43BD0"/>
    <w:rPr>
      <w:sz w:val="20"/>
      <w:szCs w:val="20"/>
    </w:rPr>
  </w:style>
  <w:style w:type="character" w:styleId="Appeldenotedefin">
    <w:name w:val="endnote reference"/>
    <w:basedOn w:val="Policepardfaut"/>
    <w:uiPriority w:val="99"/>
    <w:semiHidden/>
    <w:unhideWhenUsed/>
    <w:rsid w:val="00F43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01859">
      <w:bodyDiv w:val="1"/>
      <w:marLeft w:val="0"/>
      <w:marRight w:val="0"/>
      <w:marTop w:val="0"/>
      <w:marBottom w:val="0"/>
      <w:divBdr>
        <w:top w:val="none" w:sz="0" w:space="0" w:color="auto"/>
        <w:left w:val="none" w:sz="0" w:space="0" w:color="auto"/>
        <w:bottom w:val="none" w:sz="0" w:space="0" w:color="auto"/>
        <w:right w:val="none" w:sz="0" w:space="0" w:color="auto"/>
      </w:divBdr>
    </w:div>
    <w:div w:id="501628671">
      <w:bodyDiv w:val="1"/>
      <w:marLeft w:val="0"/>
      <w:marRight w:val="0"/>
      <w:marTop w:val="0"/>
      <w:marBottom w:val="0"/>
      <w:divBdr>
        <w:top w:val="none" w:sz="0" w:space="0" w:color="auto"/>
        <w:left w:val="none" w:sz="0" w:space="0" w:color="auto"/>
        <w:bottom w:val="none" w:sz="0" w:space="0" w:color="auto"/>
        <w:right w:val="none" w:sz="0" w:space="0" w:color="auto"/>
      </w:divBdr>
    </w:div>
    <w:div w:id="727916611">
      <w:bodyDiv w:val="1"/>
      <w:marLeft w:val="0"/>
      <w:marRight w:val="0"/>
      <w:marTop w:val="0"/>
      <w:marBottom w:val="0"/>
      <w:divBdr>
        <w:top w:val="none" w:sz="0" w:space="0" w:color="auto"/>
        <w:left w:val="none" w:sz="0" w:space="0" w:color="auto"/>
        <w:bottom w:val="none" w:sz="0" w:space="0" w:color="auto"/>
        <w:right w:val="none" w:sz="0" w:space="0" w:color="auto"/>
      </w:divBdr>
    </w:div>
    <w:div w:id="1300959190">
      <w:bodyDiv w:val="1"/>
      <w:marLeft w:val="0"/>
      <w:marRight w:val="0"/>
      <w:marTop w:val="0"/>
      <w:marBottom w:val="0"/>
      <w:divBdr>
        <w:top w:val="none" w:sz="0" w:space="0" w:color="auto"/>
        <w:left w:val="none" w:sz="0" w:space="0" w:color="auto"/>
        <w:bottom w:val="none" w:sz="0" w:space="0" w:color="auto"/>
        <w:right w:val="none" w:sz="0" w:space="0" w:color="auto"/>
      </w:divBdr>
    </w:div>
    <w:div w:id="1899707543">
      <w:bodyDiv w:val="1"/>
      <w:marLeft w:val="0"/>
      <w:marRight w:val="0"/>
      <w:marTop w:val="0"/>
      <w:marBottom w:val="0"/>
      <w:divBdr>
        <w:top w:val="none" w:sz="0" w:space="0" w:color="auto"/>
        <w:left w:val="none" w:sz="0" w:space="0" w:color="auto"/>
        <w:bottom w:val="none" w:sz="0" w:space="0" w:color="auto"/>
        <w:right w:val="none" w:sz="0" w:space="0" w:color="auto"/>
      </w:divBdr>
    </w:div>
    <w:div w:id="1915166248">
      <w:bodyDiv w:val="1"/>
      <w:marLeft w:val="0"/>
      <w:marRight w:val="0"/>
      <w:marTop w:val="0"/>
      <w:marBottom w:val="0"/>
      <w:divBdr>
        <w:top w:val="none" w:sz="0" w:space="0" w:color="auto"/>
        <w:left w:val="none" w:sz="0" w:space="0" w:color="auto"/>
        <w:bottom w:val="none" w:sz="0" w:space="0" w:color="auto"/>
        <w:right w:val="none" w:sz="0" w:space="0" w:color="auto"/>
      </w:divBdr>
    </w:div>
    <w:div w:id="1967540553">
      <w:bodyDiv w:val="1"/>
      <w:marLeft w:val="0"/>
      <w:marRight w:val="0"/>
      <w:marTop w:val="0"/>
      <w:marBottom w:val="0"/>
      <w:divBdr>
        <w:top w:val="none" w:sz="0" w:space="0" w:color="auto"/>
        <w:left w:val="none" w:sz="0" w:space="0" w:color="auto"/>
        <w:bottom w:val="none" w:sz="0" w:space="0" w:color="auto"/>
        <w:right w:val="none" w:sz="0" w:space="0" w:color="auto"/>
      </w:divBdr>
    </w:div>
    <w:div w:id="2090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115B4-AC08-4CB7-BC14-E75B5C432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3860</Words>
  <Characters>21233</Characters>
  <Application>Microsoft Office Word</Application>
  <DocSecurity>0</DocSecurity>
  <Lines>176</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Compte Microsoft</cp:lastModifiedBy>
  <cp:revision>6</cp:revision>
  <dcterms:created xsi:type="dcterms:W3CDTF">2022-08-16T21:45:00Z</dcterms:created>
  <dcterms:modified xsi:type="dcterms:W3CDTF">2022-09-18T08:57:00Z</dcterms:modified>
</cp:coreProperties>
</file>